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78560a3c82f9f6fecde818f2b40a539defb8a2f"/>
    <w:p>
      <w:pPr>
        <w:pStyle w:val="Heading1"/>
      </w:pPr>
      <w:r>
        <w:t xml:space="preserve">Personal Statement: A Commitment to Mental Health in Pakistan Karachi</w:t>
      </w:r>
    </w:p>
    <w:p>
      <w:pPr>
        <w:pStyle w:val="FirstParagraph"/>
      </w:pPr>
      <w:r>
        <w:t xml:space="preserve">As I sit down to write this Personal Statement, I am reflecting on the profound connection between my professional journey and the vibrant, complex soul of Karachi—the heart of Pakistan. For over seven years, my path as a Psychologist has been intentionally shaped by the unique challenges and immense potential of mental health care within Pakistan Karachi. This city, with its staggering population density, cultural tapestry, and evolving social dynamics, is not just a location on a map; it is the essential context for my dedication to transforming lives through psychology. My commitment extends beyond theoretical knowledge; it is deeply rooted in the realities faced by individuals navigating stressors of urban life, economic pressures, and cultural expectations within this dynamic metropolis.</w:t>
      </w:r>
    </w:p>
    <w:p>
      <w:pPr>
        <w:pStyle w:val="BodyText"/>
      </w:pPr>
      <w:r>
        <w:t xml:space="preserve">My academic foundation includes a Master’s degree in Clinical Psychology from the University of Karachi, where I immersed myself not only in evidence-based practices but also in understanding the specific cultural nuances that shape mental health experiences across Pakistan. Courses such as "Cultural Psychiatry in South Asia" and "Community Mental Health Development" were pivotal, challenging me to move beyond generic Western models. I recognized early that effective therapy for a client in Clifton, Orangi Town, or Gulshan-e-Iqbal must respect the centrality of family, faith (Islam), and community support systems deeply embedded in Pakistani society. My thesis focused on "Stigma and Help-Seeking Behaviors Among Urban Women in Karachi: A Qualitative Study," which involved conducting interviews in diverse neighborhoods. This research revealed how cultural perceptions often delay or prevent access to care, a critical barrier I am determined to address as a Psychologist working directly within Pakistan Karachi.</w:t>
      </w:r>
    </w:p>
    <w:p>
      <w:pPr>
        <w:pStyle w:val="BodyText"/>
      </w:pPr>
      <w:r>
        <w:t xml:space="preserve">My practical experience solidified this commitment. I served as a Clinical Psychologist at the Liaquat National Hospital's Mental Health Department for three years, where I encountered the full spectrum of psychological distress prevalent in Karachi's urban environment. This included treating anxiety and depression stemming from financial insecurity in industrial areas like Landhi, supporting survivors of domestic violence with culturally sensitive trauma interventions, and providing counseling to university students grappling with academic pressure within Pakistan's competitive education system. I also co-founded a community outreach program with the non-profit "Safar-e-Nau," operating weekly clinics in underserved neighborhoods such as Korangi and Kharadar. Here, we addressed common issues like adjustment disorders following natural disasters (notably the 2022 floods impacting Sindh) and the psychological toll of chronic unemployment. These experiences taught me that a Psychologist in Pakistan Karachi cannot work in isolation; collaboration with community leaders, religious scholars (Ulama), primary care physicians, and social workers is not optional—it is fundamental to ethical and effective practice within this specific context.</w:t>
      </w:r>
    </w:p>
    <w:p>
      <w:pPr>
        <w:pStyle w:val="BodyText"/>
      </w:pPr>
      <w:r>
        <w:t xml:space="preserve">The urgency of mental health care in Karachi demands a culturally competent Psychologist who understands the local landscape. I have witnessed firsthand how stigma manifests: patients often present with somatic complaints (headaches, fatigue) rather than emotional distress due to fear of judgment. As a Psychologist, my approach integrates cognitive-behavioral techniques with respect for religious values and family structures—using concepts familiar within Pakistani culture to explain therapy processes. For instance, I might frame mindfulness as "mental purification" aligned with Islamic principles or discuss problem-solving strategies within the context of familial responsibility. Furthermore, I actively engage in public awareness efforts, such as workshops at local mosques (Masjids) on stress management for community members and training sessions for teachers in Karachi schools on recognizing early signs of anxiety and depression in children. This proactive stance is crucial because, despite Karachi's size, there is a critical shortage of qualified mental health professionals; the ratio remains far below international standards within Pakistan.</w:t>
      </w:r>
    </w:p>
    <w:p>
      <w:pPr>
        <w:pStyle w:val="BodyText"/>
      </w:pPr>
      <w:r>
        <w:t xml:space="preserve">My professional ethos is defined by a profound respect for the resilience inherent in Pakistani communities and an unwavering belief that accessible mental healthcare must be woven into the fabric of Karachi's social infrastructure. I am not merely seeking a position; I am seeking a platform to contribute meaningfully to the growing movement within Pakistan Karachi towards destigmatizing mental health and building sustainable local capacity. My future goals include developing specialized training modules for community health workers in Karachi, focusing on basic psychological first aid tailored for Pakistani contexts, and advocating for policy changes that integrate mental health services into primary care centers across Sindh. I am particularly motivated by the vision of empowering young Pakistanis to become the next generation of culturally attuned Mental Health Professionals within their own communities.</w:t>
      </w:r>
    </w:p>
    <w:p>
      <w:pPr>
        <w:pStyle w:val="BodyText"/>
      </w:pPr>
      <w:r>
        <w:t xml:space="preserve">Choosing Karachi as my professional home is not an accident; it is a deliberate choice rooted in respect for its people and recognition of its urgent needs. The energy, diversity, and deep humanity of Karachi’s residents fuel my purpose as a Psychologist. I am eager to bring my academic rigor, hands-on experience within Pakistan Karachi's unique healthcare environment, and unwavering commitment to culturally sensitive care to your esteemed organization. I am prepared to navigate the challenges with empathy and innovation, ensuring that the service I provide resonates with the authentic needs of individuals seeking support in this incredible city. My Personal Statement is not just a document; it is a promise: a promise to serve Karachi, Pakistan, with integrity, cultural understanding, and relentless dedication as its Psychologist.</w:t>
      </w:r>
    </w:p>
    <w:p>
      <w:pPr>
        <w:pStyle w:val="BodyText"/>
      </w:pPr>
      <w:r>
        <w:t xml:space="preserve">Thank you for considering my application to contribute to the vital mental health needs of Karachi and the broader community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Karachi, Pakistan</dc:title>
  <dc:creator/>
  <dc:language>en</dc:language>
  <cp:keywords/>
  <dcterms:created xsi:type="dcterms:W3CDTF">2025-12-13T12:40:31Z</dcterms:created>
  <dcterms:modified xsi:type="dcterms:W3CDTF">2025-12-13T12:40:31Z</dcterms:modified>
</cp:coreProperties>
</file>

<file path=docProps/custom.xml><?xml version="1.0" encoding="utf-8"?>
<Properties xmlns="http://schemas.openxmlformats.org/officeDocument/2006/custom-properties" xmlns:vt="http://schemas.openxmlformats.org/officeDocument/2006/docPropsVTypes"/>
</file>