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for</w:t>
      </w:r>
      <w:r>
        <w:t xml:space="preserve"> </w:t>
      </w:r>
      <w:r>
        <w:t xml:space="preserve">Turkey</w:t>
      </w:r>
      <w:r>
        <w:t xml:space="preserve"> </w:t>
      </w:r>
      <w:r>
        <w:t xml:space="preserve">Istanbul</w:t>
      </w:r>
    </w:p>
    <w:bookmarkStart w:id="20" w:name="X0097f0947380f3fe1e7a146516b32541bafdd40"/>
    <w:p>
      <w:pPr>
        <w:pStyle w:val="Heading1"/>
      </w:pPr>
      <w:r>
        <w:t xml:space="preserve">Personal Statement: A Dedicated Psychologist Seeking to Serve the Diverse Community of Turkey Istanbul</w:t>
      </w:r>
    </w:p>
    <w:p>
      <w:pPr>
        <w:pStyle w:val="FirstParagraph"/>
      </w:pPr>
      <w:r>
        <w:t xml:space="preserve">As I prepare this Personal Statement, my heart is firmly anchored in the vibrant, complex, and deeply human landscape of Istanbul—a city where continents converge and cultures intertwine. It is within this unique crucible of history, resilience, and cultural richness that I envision dedicating my career as a licensed Psychologist. This statement articulates not only my professional qualifications but also my profound commitment to integrating into the healthcare fabric of Turkey Istanbul, respecting its traditions while embracing evidence-based practice to support the mental well-being of its diverse population.</w:t>
      </w:r>
    </w:p>
    <w:p>
      <w:pPr>
        <w:pStyle w:val="BodyText"/>
      </w:pPr>
      <w:r>
        <w:t xml:space="preserve">My journey toward becoming a Psychologist began with a fascination for the intricate interplay between culture and mental health. During my master's studies in Clinical Psychology at [University Name, e.g., Istanbul Bilgi University or similar], I immersed myself in research exploring culturally responsive interventions within urban settings. Istanbul, with its unique position as both a global metropolis and a city deeply rooted in Ottoman and Turkish heritage, became the ideal laboratory for this exploration. I conducted fieldwork analyzing the impact of rapid urbanization on migrant communities arriving via the Bosphorus Strait—a phenomenon central to Istanbul's contemporary social dynamics. This experience crystallized my understanding that effective psychological practice in Turkey Istanbul demands more than clinical skill; it requires deep cultural humility and contextual awareness.</w:t>
      </w:r>
    </w:p>
    <w:p>
      <w:pPr>
        <w:pStyle w:val="BodyText"/>
      </w:pPr>
      <w:r>
        <w:t xml:space="preserve">Throughout my supervised clinical practice across [Mention City, e.g., Ankara or international settings], I consistently prioritized developing therapeutic relationships that honored the client's cultural identity. I have worked extensively with individuals navigating the stresses of migration, economic uncertainty, and intergenerational conflict—challenges increasingly prevalent in Istanbul's diverse neighborhoods from Kadıköy to Beşiktaş. One pivotal case involved a young woman from Eastern Anatolia struggling with anxiety after relocating to Istanbul for university. Traditional approaches were insufficient; I collaborated with her family elders using culturally adapted cognitive-behavioral techniques, emphasizing respect for familial bonds and community values—a strategy deeply resonant in Turkish culture. This reinforced my belief that the role of a Psychologist in Turkey Istanbul is not merely diagnostic but inherently relational and culturally embedded.</w:t>
      </w:r>
    </w:p>
    <w:p>
      <w:pPr>
        <w:pStyle w:val="BodyText"/>
      </w:pPr>
      <w:r>
        <w:t xml:space="preserve">I am acutely aware of the evolving mental health landscape in Turkey. The Ministry of Health's increasing emphasis on community-based psychological services, alongside initiatives to reduce stigma around mental health, presents a critical opportunity for dedicated professionals like myself. I have actively studied Turkish psychology legislation, including the requirements set by the Turkish Psychologists Association (TPB) and the Ministry of Health’s guidelines for clinical licensure in Istanbul. My commitment extends beyond clinical hours: I am eager to contribute to local awareness campaigns and collaborate with institutions like Haydarpaşa Psychiatric Hospital or university clinics in Istanbul, where multidisciplinary teamwork is paramount. I understand that as a Psychologist working in Turkey Istanbul, my role includes navigating both the technical demands of practice and the nuanced social fabric of communities facing unique pressures—from the integration challenges of Syrian refugees to the generational shifts impacting modern Turkish families.</w:t>
      </w:r>
    </w:p>
    <w:p>
      <w:pPr>
        <w:pStyle w:val="BodyText"/>
      </w:pPr>
      <w:r>
        <w:t xml:space="preserve">What distinguishes my approach in this context is my fluency not only in clinical theory but also in Turkish cultural narratives. I have achieved advanced proficiency (C1 level) in Turkish language and am committed to ongoing learning about local customs, religious sensitivities, and the historical context that shapes mental health attitudes. This is essential; for instance, understanding how concepts like "huzur" (inner peace) or "korku" (fear) are expressed within Turkish families informs my therapeutic process. I do not view these as obstacles but as pathways to more meaningful connection—a perspective vital for any Psychologist serving in Istanbul. My training included workshops on integrating Islamic counseling principles with secular therapy where appropriate, ensuring care aligns with clients' spiritual needs without compromising evidence-based practice.</w:t>
      </w:r>
    </w:p>
    <w:p>
      <w:pPr>
        <w:pStyle w:val="BodyText"/>
      </w:pPr>
      <w:r>
        <w:t xml:space="preserve">Moreover, I recognize the urgency of addressing mental health disparities in Istanbul's underserved areas. The city's rapid growth has left pockets of vulnerability—low-income districts, elderly populations living alone due to urban migration, and youth facing academic pressure under Turkey’s competitive education system. I am prepared to engage in community outreach programs that bring psychological support closer to these groups. For example, partnering with local NGOs like Kızılay or university initiatives could help establish accessible counseling services in neighborhoods lacking resources. As a Psychologist committed to Turkey Istanbul, I see my role as part of a collective effort toward systemic change.</w:t>
      </w:r>
    </w:p>
    <w:p>
      <w:pPr>
        <w:pStyle w:val="BodyText"/>
      </w:pPr>
      <w:r>
        <w:t xml:space="preserve">I am not merely seeking employment; I seek to become an integral member of the Istanbul psychology community. My goal is to learn from local practitioners, contribute fresh perspectives informed by international best practices (while respecting Turkish clinical traditions), and help elevate mental health services in a way that resonates with the city's spirit. The Bosphorus does not merely separate continents; it connects people in their shared humanity—a metaphor I carry into my work. In Istanbul, where ancient mosques stand beside modern skyscrapers, therapy must bridge history and hope.</w:t>
      </w:r>
    </w:p>
    <w:p>
      <w:pPr>
        <w:pStyle w:val="BodyText"/>
      </w:pPr>
      <w:r>
        <w:t xml:space="preserve">This Personal Statement is a testament to my readiness to step into the role of a Psychologist who embodies cultural sensitivity, clinical excellence, and unwavering dedication to Turkey Istanbul. I am eager to bring my skills in assessment, intervention (including trauma-informed care for refugees), and collaborative community work directly to your institution. I am confident that my background aligns with the needs of this dynamic city and its people. To serve as a Psychologist in Istanbul is not just a professional aspiration; it is an honor I approach with deep respect for Turkey’s heritage, its present challenges, and its hopeful future.</w:t>
      </w:r>
    </w:p>
    <w:p>
      <w:pPr>
        <w:pStyle w:val="BodyText"/>
      </w:pPr>
      <w:r>
        <w:t xml:space="preserve">Thank you for considering my application. I am prepared to immediately contribute to the psychological well-being of Istanbul's diverse communities and look forward to discussing how my vision aligns with your mission in Turkey Istanbul.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for Turkey Istanbul</dc:title>
  <dc:creator/>
  <dc:language>en</dc:language>
  <cp:keywords/>
  <dcterms:created xsi:type="dcterms:W3CDTF">2026-07-19T06:10:26Z</dcterms:created>
  <dcterms:modified xsi:type="dcterms:W3CDTF">2026-07-19T06:10:26Z</dcterms:modified>
</cp:coreProperties>
</file>

<file path=docProps/custom.xml><?xml version="1.0" encoding="utf-8"?>
<Properties xmlns="http://schemas.openxmlformats.org/officeDocument/2006/custom-properties" xmlns:vt="http://schemas.openxmlformats.org/officeDocument/2006/docPropsVTypes"/>
</file>