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876710c42471cb7f169680af40c398d3ee5f093"/>
    <w:p>
      <w:pPr>
        <w:pStyle w:val="Heading1"/>
      </w:pPr>
      <w:r>
        <w:t xml:space="preserve">Personal Statement: Commitment to Mental Health Excellence in United States Houston</w:t>
      </w:r>
    </w:p>
    <w:p>
      <w:pPr>
        <w:pStyle w:val="FirstParagraph"/>
      </w:pPr>
      <w:r>
        <w:t xml:space="preserve">As I prepare to submit my application for a licensed Psychologist position within the vibrant and diverse community of United States Houston, I am compelled to articulate the profound alignment between my professional values, clinical expertise, and the specific needs of this dynamic city. Houston is not merely a geographic location on my career map; it represents a calling grounded in cultural humility, evidence-based practice, and an unwavering commitment to dismantling barriers to mental wellness for its unparalleled population. This</w:t>
      </w:r>
      <w:r>
        <w:t xml:space="preserve"> </w:t>
      </w:r>
      <w:r>
        <w:rPr>
          <w:bCs/>
          <w:b/>
        </w:rPr>
        <w:t xml:space="preserve">Personal Statement</w:t>
      </w:r>
      <w:r>
        <w:t xml:space="preserve"> </w:t>
      </w:r>
      <w:r>
        <w:t xml:space="preserve">outlines my journey, qualifications, and deep-seated dedication to contributing meaningfully as a</w:t>
      </w:r>
      <w:r>
        <w:t xml:space="preserve"> </w:t>
      </w:r>
      <w:r>
        <w:rPr>
          <w:bCs/>
          <w:b/>
        </w:rPr>
        <w:t xml:space="preserve">Psychologist</w:t>
      </w:r>
      <w:r>
        <w:t xml:space="preserve"> </w:t>
      </w:r>
      <w:r>
        <w:t xml:space="preserve">serving the people of Houston.</w:t>
      </w:r>
    </w:p>
    <w:p>
      <w:pPr>
        <w:pStyle w:val="BodyText"/>
      </w:pPr>
      <w:r>
        <w:t xml:space="preserve">My academic foundation began with a Bachelor’s degree in Psychology from the University of Houston-Downtown, where I first engaged deeply with the city's rich cultural tapestry. Courses like "Psychology in Multicultural Contexts" and community-based research projects on mental health stigma within immigrant neighborhoods ignited my passion for culturally responsive care. This was further solidified during my Master’s program at The University of Texas at Austin, where I specialized in Clinical Psychology with an emphasis on trauma and community outreach. My doctoral practicum placements were intentionally centered in Houston, including a 12-month internship at the Harris Health System’s Ben Taub Hospital, providing direct clinical services to a predominantly underserved population experiencing high rates of trauma from economic instability and natural disasters like Hurricane Harvey. These experiences weren’t just academic; they were transformative. I witnessed firsthand the critical gaps in accessible mental health resources across Houston's diverse zip codes—from the historically marginalized neighborhoods of Third Ward and East End to the rapidly growing immigrant communities in South Houston and Spring Branch.</w:t>
      </w:r>
    </w:p>
    <w:p>
      <w:pPr>
        <w:pStyle w:val="BodyText"/>
      </w:pPr>
      <w:r>
        <w:t xml:space="preserve">My clinical approach is firmly rooted in evidence-based practices (EBPs) such as Cognitive Behavioral Therapy (CBT), Trauma-Focused CBT, Dialectical Behavior Therapy (DBT), and culturally adapted interventions. I prioritize assessment tools that are validated across diverse cultural groups, ensuring accurate diagnosis and effective treatment planning. For instance, while working at a Houston community mental health center serving refugees from Central America, I co-developed a modified trauma intervention protocol incorporating family systems theory and bilingual support staff to address the specific stressors of displacement and acculturation. This initiative significantly improved treatment engagement rates by 40% within six months. I understand that effective therapy in United States Houston cannot be one-size-fits-all; it demands fluency in cultural narratives, linguistic competence (I am fluent in Spanish), and an active effort to build trust within communities historically wary of the medical system.</w:t>
      </w:r>
    </w:p>
    <w:p>
      <w:pPr>
        <w:pStyle w:val="BodyText"/>
      </w:pPr>
      <w:r>
        <w:t xml:space="preserve">The unique challenges facing Houston necessitate a psychologist who is not only skilled but also deeply invested in community-level change. The city’s status as a major hub for healthcare, energy, and international trade brings with it immense pressure on residents—high cost of living, workforce demands, and the lingering psychological impacts of frequent severe weather events. As a</w:t>
      </w:r>
      <w:r>
        <w:t xml:space="preserve"> </w:t>
      </w:r>
      <w:r>
        <w:rPr>
          <w:bCs/>
          <w:b/>
        </w:rPr>
        <w:t xml:space="preserve">Psychologist</w:t>
      </w:r>
      <w:r>
        <w:t xml:space="preserve"> </w:t>
      </w:r>
      <w:r>
        <w:t xml:space="preserve">committed to Houston, I am acutely aware that my role extends beyond individual therapy sessions. I actively collaborate with local organizations like the Children’s Learning Institute (CLI) at UTHealth Houston and the Houston Independent School District (HISD) to develop school-based mental health programs addressing anxiety and behavioral issues exacerbated by socioeconomic strain. My participation in community forums organized by the Houston Health Department on pandemic mental health recovery underscored the necessity of integrating mental health into broader public health strategies—a principle I will champion in any Houston-based role.</w:t>
      </w:r>
    </w:p>
    <w:p>
      <w:pPr>
        <w:pStyle w:val="BodyText"/>
      </w:pPr>
      <w:r>
        <w:t xml:space="preserve">Furthermore, my professional development has consistently focused on Texas-specific requirements and trends. I have completed all required supervised clinical hours for licensure in Texas under the guidance of a licensed psychologist, ensuring compliance with the State Board of Examiners of Psychologists regulations. I actively engage in continuing education focused on emerging needs in Houston’s mental health landscape, such as the increasing prevalence of substance use disorders linked to economic hardship and innovative telehealth modalities that expand access for rural and underserved urban populations. I am proficient with EHR systems used across major Houston healthcare networks like Memorial Hermann and Baylor St. Luke’s, ensuring seamless integration into clinical teams.</w:t>
      </w:r>
    </w:p>
    <w:p>
      <w:pPr>
        <w:pStyle w:val="BodyText"/>
      </w:pPr>
      <w:r>
        <w:t xml:space="preserve">What sets my approach apart is my belief that healing is inherently communal. In Houston, where neighborhoods often function as tight-knit support systems, I actively seek opportunities to partner with community leaders—faith-based organizations, cultural associations (e.g., the Mexican American Cultural Center), and local businesses—to co-create mental health resources that resonate with cultural values. For example, I facilitated a successful "Mental Health Awareness Month" initiative in partnership with the Houston Asian American Community Center, which utilized traditional storytelling methods to discuss stress management—resulting in a 30% increase in workshop attendance compared to previous years. This reflects my understanding that sustainable change requires embedding mental wellness into the fabric of Houstonian life, not just offering services on-site.</w:t>
      </w:r>
    </w:p>
    <w:p>
      <w:pPr>
        <w:pStyle w:val="BodyText"/>
      </w:pPr>
      <w:r>
        <w:t xml:space="preserve">I am applying for this opportunity not as a job candidate, but as a committed partner ready to invest in Houston’s collective well-being. I have immersed myself in the city’s unique challenges and strengths; I understand its heartbeat. The United States Houston is more than a place—I have built my professional identity within its communities, learned from its resilience, and witnessed the profound impact of accessible, compassionate care on individuals facing adversity. As a licensed Psychologist, my goal is to provide exceptional clinical services while actively advocating for systemic improvements that ensure every resident—regardless of zip code or background—can access the mental health support they deserve. I am eager to bring my skills in trauma-informed care, cultural humility, and community collaboration to serve Houston with the dedication it deserves.</w:t>
      </w:r>
    </w:p>
    <w:p>
      <w:pPr>
        <w:pStyle w:val="BodyText"/>
      </w:pPr>
      <w:r>
        <w:t xml:space="preserve">Thank you for considering my application. I look forward to discussing how my vision for mental health excellence aligns with the needs of your team and the people of United States Houston. I am ready to contribute immediately as a skilled, ethical, and culturally attuned Psychologist dedicated to making a tangible difference in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United States Houston</dc:title>
  <dc:creator/>
  <dc:language>en</dc:language>
  <cp:keywords/>
  <dcterms:created xsi:type="dcterms:W3CDTF">2026-07-21T02:27:44Z</dcterms:created>
  <dcterms:modified xsi:type="dcterms:W3CDTF">2026-07-21T02:27:44Z</dcterms:modified>
</cp:coreProperties>
</file>

<file path=docProps/custom.xml><?xml version="1.0" encoding="utf-8"?>
<Properties xmlns="http://schemas.openxmlformats.org/officeDocument/2006/custom-properties" xmlns:vt="http://schemas.openxmlformats.org/officeDocument/2006/docPropsVTypes"/>
</file>