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Argentina</w:t>
      </w:r>
      <w:r>
        <w:t xml:space="preserve"> </w:t>
      </w:r>
      <w:r>
        <w:t xml:space="preserve">Córdoba</w:t>
      </w:r>
    </w:p>
    <w:bookmarkStart w:id="20" w:name="X990747b56f7fd85fafb480632db2b2cadeff718"/>
    <w:p>
      <w:pPr>
        <w:pStyle w:val="Heading1"/>
      </w:pPr>
      <w:r>
        <w:t xml:space="preserve">Personal Statement: A Dedicated Radiologist Committed to Advancing Healthcare in Argentina Córdoba</w:t>
      </w:r>
    </w:p>
    <w:p>
      <w:pPr>
        <w:pStyle w:val="FirstParagraph"/>
      </w:pPr>
      <w:r>
        <w:t xml:space="preserve">As I prepare to submit this Personal Statement, I am filled with profound enthusiasm for the opportunity to contribute my expertise as a Radiologist within the vibrant healthcare landscape of Argentina Córdoba. Having dedicated over a decade to mastering diagnostic imaging and interventional radiology, I now seek to anchor my career in one of Argentina's most dynamic medical hubs—a city where academic excellence meets compassionate patient care. This Personal Statement outlines my professional journey, clinical philosophy, and unwavering commitment to elevating radiological services in Córdoba.</w:t>
      </w:r>
    </w:p>
    <w:p>
      <w:pPr>
        <w:pStyle w:val="BodyText"/>
      </w:pPr>
      <w:r>
        <w:t xml:space="preserve">My path began with a medical degree from the Universidad Nacional de Córdoba (UNC), where I first encountered the transformative power of imaging in diagnosing complex conditions. During my residency at Hospital Sanatorio Parque, I immersed myself in advanced modalities including MRI, CT, and ultrasound while serving diverse populations across Córdoba’s urban and rural communities. This foundational experience taught me that radiology transcends technical proficiency—it is a bridge between clinical suspicion and life-saving intervention. I recall a pivotal case involving a young farmer with ambiguous abdominal symptoms; my timely identification of an early-stage ovarian tumor via pelvic ultrasound directly enabled curative treatment, reinforcing my conviction that precision in imaging saves lives. This ethos defines my practice.</w:t>
      </w:r>
    </w:p>
    <w:p>
      <w:pPr>
        <w:pStyle w:val="BodyText"/>
      </w:pPr>
      <w:r>
        <w:t xml:space="preserve">Following my initial training, I pursued specialized fellowship at the Hospital de Clínicas "José de San Martín" in Buenos Aires, where I honed expertise in interventional radiology and AI-assisted image analysis. Yet, it was during a research project on breast cancer screening disparities across Argentine provinces that my commitment to Córdoba crystallized. Collaborating with UNC’s Radiology Department, we analyzed mammography data from 20 rural health centers—revealing critical gaps in timely diagnostics for underserved women. The findings underscored a pressing need: Córdoba requires radiologists who understand local epidemiological patterns and can implement context-appropriate solutions. This project ignited my resolve to return home, where I could address healthcare inequities through targeted radiological innovation.</w:t>
      </w:r>
    </w:p>
    <w:p>
      <w:pPr>
        <w:pStyle w:val="BodyText"/>
      </w:pPr>
      <w:r>
        <w:t xml:space="preserve">My professional approach centers on three pillars: technical excellence, patient-centered communication, and community engagement. As a Radiologist, I reject the notion that imaging is merely a "technical service." I spend dedicated time explaining procedures to anxious patients—whether an elderly woman awaiting her first MRI or a trauma victim needing urgent CT—ensuring they feel informed and respected. In Córdoba’s culturally rich environment, this means adapting communication styles to honor regional nuances while maintaining clinical clarity. At Hospital de Clínicas, I co-developed a multilingual patient education toolkit for common imaging procedures, now adopted by three provincial health networks—a testament to my belief that accessibility begins with empathy.</w:t>
      </w:r>
    </w:p>
    <w:p>
      <w:pPr>
        <w:pStyle w:val="BodyText"/>
      </w:pPr>
      <w:r>
        <w:t xml:space="preserve">Moreover, I actively integrate emerging technologies to enhance diagnostic accuracy without compromising accessibility. Recognizing that not all Córdoba clinics possess cutting-edge equipment, I championed a pilot program using cloud-based AI algorithms for preliminary CT analysis of stroke cases. This initiative reduced critical diagnosis time by 40% in participating rural hospitals while requiring no new hardware investment—a model perfectly aligned with Argentina’s healthcare realities. Such pragmatism distinguishes my practice: leveraging innovation to serve where it’s needed most, not where resources are abundant.</w:t>
      </w:r>
    </w:p>
    <w:p>
      <w:pPr>
        <w:pStyle w:val="BodyText"/>
      </w:pPr>
      <w:r>
        <w:t xml:space="preserve">Why Argentina Córdoba specifically? The city embodies everything I seek in a medical community. As the nation’s second-largest urban center and home to UNC—a global leader in Latin American medical education—Córdoba offers unparalleled synergy between clinical practice, research, and training. Its healthcare system faces unique challenges: an aging population requiring advanced musculoskeletal imaging; rising cancer incidence demanding sophisticated oncologic radiology; and persistent rural access barriers. Having lived here for 15 years (including my medical training), I understand these realities intimately—from the bustling public hospitals near Obelisco to the remote clinics in Punilla Valley. I am not an outsider seeking a "job"; I am a Córdoba native returning with specialized skills to strengthen the very system that shaped me.</w:t>
      </w:r>
    </w:p>
    <w:p>
      <w:pPr>
        <w:pStyle w:val="BodyText"/>
      </w:pPr>
      <w:r>
        <w:t xml:space="preserve">My professional goals for Argentina Córdoba are concrete and community-driven. First, I aim to establish a regional center for early cancer detection in collaboration with UNC’s Oncology Institute, focusing on mammography and lung CT screening tailored to local risk factors. Second, I will mentor junior radiologists through UNC’s residency program, emphasizing the cultural humility essential for effective care across Córdoba’s socioeconomic spectrum. Finally, I propose developing a tele-radiology network connecting urban specialists with rural clinics—addressing the 60% of Cordobesan towns currently lacking on-site imaging support. These initiatives reflect my belief that radiologists must be proactive agents of systemic change.</w:t>
      </w:r>
    </w:p>
    <w:p>
      <w:pPr>
        <w:pStyle w:val="BodyText"/>
      </w:pPr>
      <w:r>
        <w:t xml:space="preserve">What sets me apart is my dual perspective: I’ve trained in Argentina’s most prestigious institutions while gaining international experience in Europe and North America—a vantage point enabling me to introduce global best practices without overlooking local context. Yet, it is not merely my credentials that drive me; it is the memory of a Córdoba grandmother who told me after her successful thyroid nodule biopsy, "You made the fear disappear." That moment crystallized my purpose: to be the radiologist who turns anxiety into hope.</w:t>
      </w:r>
    </w:p>
    <w:p>
      <w:pPr>
        <w:pStyle w:val="BodyText"/>
      </w:pPr>
      <w:r>
        <w:t xml:space="preserve">In Argentina Córdoba, where healthcare is both a right and a community covenant, I see not just patients but neighbors—families I’ve known since childhood. My Personal Statement is more than an application; it’s a promise. A promise to bring my technical mastery, innovative spirit, and deep love for this city to the forefront of radiological care. I am ready to contribute immediately to hospitals like Hospital Vélez Sarsfield or private centers in Barrio Jardín, where diagnostic excellence has always been a cornerstone of healing. The people of Córdoba deserve nothing less than a Radiologist who understands their challenges as intimately as their landscapes—from the Sierra Chica foothills to the fertile Pampas.</w:t>
      </w:r>
    </w:p>
    <w:p>
      <w:pPr>
        <w:pStyle w:val="BodyText"/>
      </w:pPr>
      <w:r>
        <w:t xml:space="preserve">I eagerly anticipate the opportunity to advance this mission within your institution, fostering a legacy where every scan brings clarity, every image saves time, and every patient feels seen. In Córdoba’s rich tapestry of healing traditions, I am prepared to weave my skills into the fabric of community health with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Argentina Córdoba</dc:title>
  <dc:creator/>
  <dc:language>en</dc:language>
  <cp:keywords/>
  <dcterms:created xsi:type="dcterms:W3CDTF">2025-12-11T04:09:06Z</dcterms:created>
  <dcterms:modified xsi:type="dcterms:W3CDTF">2025-12-11T04:09:06Z</dcterms:modified>
</cp:coreProperties>
</file>

<file path=docProps/custom.xml><?xml version="1.0" encoding="utf-8"?>
<Properties xmlns="http://schemas.openxmlformats.org/officeDocument/2006/custom-properties" xmlns:vt="http://schemas.openxmlformats.org/officeDocument/2006/docPropsVTypes"/>
</file>