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Personal</w:t>
      </w:r>
      <w:r>
        <w:t xml:space="preserve"> </w:t>
      </w:r>
      <w:r>
        <w:t xml:space="preserve">Statement:</w:t>
      </w:r>
      <w:r>
        <w:t xml:space="preserve"> </w:t>
      </w:r>
      <w:r>
        <w:t xml:space="preserve">Radiologist</w:t>
      </w:r>
      <w:r>
        <w:t xml:space="preserve"> </w:t>
      </w:r>
      <w:r>
        <w:t xml:space="preserve">for</w:t>
      </w:r>
      <w:r>
        <w:t xml:space="preserve"> </w:t>
      </w:r>
      <w:r>
        <w:t xml:space="preserve">Australia</w:t>
      </w:r>
      <w:r>
        <w:t xml:space="preserve"> </w:t>
      </w:r>
      <w:r>
        <w:t xml:space="preserve">Melbourne</w:t>
      </w:r>
    </w:p>
    <w:bookmarkStart w:id="20" w:name="Xf0c34643b1eeda1f27c4cd85541b21dd952b755"/>
    <w:p>
      <w:pPr>
        <w:pStyle w:val="Heading1"/>
      </w:pPr>
      <w:r>
        <w:t xml:space="preserve">Personal Statement: A Commitment to Excellence in Diagnostic Imaging within Australia Melbourne</w:t>
      </w:r>
    </w:p>
    <w:p>
      <w:pPr>
        <w:pStyle w:val="FirstParagraph"/>
      </w:pPr>
      <w:r>
        <w:t xml:space="preserve">I am writing this Personal Statement with profound enthusiasm to express my commitment to advancing the field of diagnostic imaging as a Radiologist within the vibrant healthcare ecosystem of Australia, specifically Melbourne. With over eight years of comprehensive clinical experience across diverse healthcare settings in Europe and Asia, I have cultivated a deep passion for precision medicine through advanced imaging technologies. My journey has culminated in a clear professional aspiration: to contribute my expertise to the Australian medical community, particularly within Melbourne's world-class hospitals and teaching institutions.</w:t>
      </w:r>
    </w:p>
    <w:p>
      <w:pPr>
        <w:pStyle w:val="BodyText"/>
      </w:pPr>
      <w:r>
        <w:t xml:space="preserve">My foundational training at [Fictional University Hospital] in Europe equipped me with rigorous skills in interpreting complex imaging studies across all modalities—CT, MRI, ultrasound, and fluoroscopy. I honed my diagnostic acumen through extensive exposure to oncology (particularly breast and abdominal imaging), musculoskeletal disorders, and emergency trauma cases. Crucially, I developed a patient-centered approach that prioritizes clear communication during procedures while maintaining the highest standards of radiation safety in accordance with international guidelines (ALARA principles). This commitment to patient wellbeing is not merely professional; it is deeply personal. I recall vividly a case where an early detection of an asymptomatic pulmonary nodule via CT scan led to curative treatment—this moment crystallized my resolve to dedicate my career to radiology's life-saving potential.</w:t>
      </w:r>
    </w:p>
    <w:p>
      <w:pPr>
        <w:pStyle w:val="BodyText"/>
      </w:pPr>
      <w:r>
        <w:t xml:space="preserve">My clinical experience extends beyond diagnostics into interventional procedures, including biopsies, drain placements, and image-guided therapy. I have actively collaborated with surgeons, oncologists, and emergency physicians in multidisciplinary team (MDT) meetings—experiences that underscored the pivotal role Radiologists play as essential translators between imaging data and clinical action. In my current role at [Fictional Hospital Asia], I spearheaded a quality improvement initiative to reduce report turnaround times for acute stroke imaging by 25%, directly enhancing patient outcomes through timely interventions. Such initiatives reflect my proactive mindset—a quality I believe aligns perfectly with Australia’s evolving healthcare priorities.</w:t>
      </w:r>
    </w:p>
    <w:p>
      <w:pPr>
        <w:pStyle w:val="BodyText"/>
      </w:pPr>
      <w:r>
        <w:t xml:space="preserve">It is precisely this alignment that drives my application to work as a Radiologist in Australia Melbourne. I have meticulously researched the Australian healthcare landscape and recognize Melbourne’s unique position as a hub for medical innovation, home to institutions like The Royal Melbourne Hospital, Peter MacCallum Cancer Centre, and Monash Medical Centre. These centers are renowned for their integration of cutting-edge technology (including AI-assisted imaging analytics) with compassionate patient care—a paradigm I am eager to engage with. I have also familiarized myself with the Australian context: understanding RANZCR’s training pathways, AHPRA registration requirements, and Medicare billing protocols (MBS item numbers). My proactive engagement includes completing a preparatory course on Australian radiology standards through [Relevant Institution], ensuring I am fully equipped to meet local expectations from day one.</w:t>
      </w:r>
    </w:p>
    <w:p>
      <w:pPr>
        <w:pStyle w:val="BodyText"/>
      </w:pPr>
      <w:r>
        <w:t xml:space="preserve">What excites me most about Melbourne is its unparalleled diversity. As the second most populous city in Australia, it serves a multicultural community with varied health needs—from Indigenous health challenges to high volumes of refugee and immigrant populations requiring culturally sensitive care. I am committed to adapting my practice to respect these nuances, having worked extensively with linguistically diverse patients throughout my career using professional interpreters and simplified visual aids. In Melbourne’s context, this means tailoring communication strategies for complex diagnoses (e.g., explaining a breast MRI result to a non-English speaking patient) while upholding diagnostic excellence.</w:t>
      </w:r>
    </w:p>
    <w:p>
      <w:pPr>
        <w:pStyle w:val="BodyText"/>
      </w:pPr>
      <w:r>
        <w:t xml:space="preserve">Furthermore, I am keenly aware of Australia’s pressing healthcare challenges: workforce shortages in rural radiology and the need for sustainable radiation safety practices. While I aim to contribute to Melbourne’s urban centers, my training includes experience managing remote clinic outreach programs—demonstrating adaptability and a commitment to equitable care that resonates with Australia’s national health goals. I am also deeply interested in research, having co-authored three publications on MRI protocol optimization for pediatric imaging—a field where Melbourne institutions like the Murdoch Children’s Research Institute lead globally. I am eager to collaborate on such initiatives within the Australian academic framework.</w:t>
      </w:r>
    </w:p>
    <w:p>
      <w:pPr>
        <w:pStyle w:val="BodyText"/>
      </w:pPr>
      <w:r>
        <w:t xml:space="preserve">My professional ethos is anchored in continuous learning and ethical practice. I actively participate in journal clubs, attend RANZCR webinars, and have pursued certifications in advanced MRI techniques (e.g., diffusion tensor imaging) to stay at the forefront of innovation. I understand that Radiology is not merely about interpreting images; it is about connecting data to human outcomes. In Melbourne’s fast-paced environment, this perspective will enable me to support colleagues efficiently while maintaining the meticulous standards demanded by patients and clinicians alike.</w:t>
      </w:r>
    </w:p>
    <w:p>
      <w:pPr>
        <w:pStyle w:val="BodyText"/>
      </w:pPr>
      <w:r>
        <w:t xml:space="preserve">Finally, I see Australia Melbourne not just as a workplace but as a community I am eager to become part of. Beyond professional goals, I am committed to integrating into Melbourne’s cultural fabric—through volunteering with organizations like the Australian Red Cross and engaging with local medical societies. My family and I have already begun learning about Victorian history, geography, and lifestyle to ensure a seamless transition.</w:t>
      </w:r>
    </w:p>
    <w:p>
      <w:pPr>
        <w:pStyle w:val="BodyText"/>
      </w:pPr>
      <w:r>
        <w:t xml:space="preserve">In conclusion, this Personal Statement reflects my unwavering dedication to becoming an exceptional Radiologist in Australia Melbourne. My technical expertise, patient-focused philosophy, adaptability to Australian systems, and passion for contributing to Melbourne’s healthcare excellence position me as a ready candidate. I am confident that my skills will significantly benefit radiology departments across the city while allowing me to grow alongside Australia’s most respected medical professionals. I eagerly anticipate the opportunity to discuss how my vision aligns with your institution’s mission and contributes to advancing diagnostic care in Melbourne.</w:t>
      </w:r>
    </w:p>
    <w:p>
      <w:pPr>
        <w:pStyle w:val="BodyText"/>
      </w:pPr>
      <w:r>
        <w:t xml:space="preserve">Thank you for considering my application.</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Personal Statement: Radiologist for Australia Melbourne</dc:title>
  <dc:creator/>
  <dc:language>en</dc:language>
  <cp:keywords/>
  <dcterms:created xsi:type="dcterms:W3CDTF">2026-09-25T04:13:49Z</dcterms:created>
  <dcterms:modified xsi:type="dcterms:W3CDTF">2026-09-25T04:13:49Z</dcterms:modified>
</cp:coreProperties>
</file>

<file path=docProps/custom.xml><?xml version="1.0" encoding="utf-8"?>
<Properties xmlns="http://schemas.openxmlformats.org/officeDocument/2006/custom-properties" xmlns:vt="http://schemas.openxmlformats.org/officeDocument/2006/docPropsVTypes"/>
</file>