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5183e9bce63a64fdcb54f88b5e547a7bc271f6"/>
    <w:p>
      <w:pPr>
        <w:pStyle w:val="Heading1"/>
      </w:pPr>
      <w:r>
        <w:t xml:space="preserve">Personal Statement: A Commitment to Excellence in Radiology within Belgium Brussels</w:t>
      </w:r>
    </w:p>
    <w:p>
      <w:pPr>
        <w:pStyle w:val="FirstParagraph"/>
      </w:pPr>
      <w:r>
        <w:t xml:space="preserve">As a dedicated and highly skilled Radiologist with over eight years of comprehensive clinical experience across diverse healthcare systems, I am writing this Personal Statement to express my profound enthusiasm for contributing to the advanced medical landscape of Belgium Brussels. My journey in radiology has been defined by an unwavering commitment to diagnostic precision, patient-centered care, and innovative imaging solutions—values that resonate deeply with the progressive healthcare ethos of Brussels as a European hub for medical excellence.</w:t>
      </w:r>
    </w:p>
    <w:p>
      <w:pPr>
        <w:pStyle w:val="BodyText"/>
      </w:pPr>
      <w:r>
        <w:t xml:space="preserve">My academic foundation began with a Medical Degree from [University Name], followed by specialized training in Radiology at [Teaching Hospital/Institution], where I completed rigorous residency programs spanning diagnostic imaging, interventional radiology, and nuclear medicine. During this period, I mastered advanced modalities including MRI (including diffusion-weighted imaging and spectroscopy), CT angiography, PET-CT fusion techniques, and ultrasound-guided procedures. My certification in the European Society of Radiology’s (ESR) Continuing Medical Education program underscores my dedication to adhering to the highest international standards—a prerequisite for practice in Belgium’s stringent healthcare framework.</w:t>
      </w:r>
    </w:p>
    <w:p>
      <w:pPr>
        <w:pStyle w:val="BodyText"/>
      </w:pPr>
      <w:r>
        <w:t xml:space="preserve">My professional career has been shaped by experience across three continents: I served as a Senior Radiologist at [Hospital Name, Country], where I managed complex cases involving oncological imaging, trauma diagnostics, and musculoskeletal pathologies. Notably, I spearheaded a multidisciplinary tumor board initiative that improved cancer diagnosis accuracy by 22% within my first year—a testament to my collaborative approach. This work was conducted in a multicultural environment with colleagues from over 30 nationalities, mirroring the cosmopolitan essence of Brussels itself. My fluency in English, French (B2 level), and Spanish further enables seamless communication with patients and healthcare teams across Belgium’s linguistic landscape.</w:t>
      </w:r>
    </w:p>
    <w:p>
      <w:pPr>
        <w:pStyle w:val="BodyText"/>
      </w:pPr>
      <w:r>
        <w:t xml:space="preserve">What draws me specifically to Belgium Brussels is its unique position as a nexus of innovation where cutting-edge radiology meets European healthcare policy. I have long admired how institutions like the Erasmus Hospital and the Université Libre de Bruxelles pioneer AI-driven imaging platforms, such as those integrating machine learning for early disease detection. The Belgian healthcare system’s emphasis on equitable access to advanced diagnostics—particularly through initiatives like the National Cancer Plan—aligns with my professional mission. I am eager to contribute not only my technical expertise but also my vision for optimizing radiology workflows in a region where technological integration and compassionate care must coexist.</w:t>
      </w:r>
    </w:p>
    <w:p>
      <w:pPr>
        <w:pStyle w:val="BodyText"/>
      </w:pPr>
      <w:r>
        <w:t xml:space="preserve">My hands-on experience extends beyond diagnostics to patient advocacy and education. In Belgium Brussels, where healthcare accessibility remains a priority, I have implemented patient navigation programs that reduce wait times by 30% through streamlined scheduling systems. I also regularly conduct radiology workshops for junior staff at international conferences (including the ESR Congress in 2022), focusing on radiation safety protocols and ethical imaging practices—critical considerations under Belgium’s stringent health regulations. Moreover, my recent collaboration with a Brussels-based startup developing an open-source DICOM viewer highlights my proactive engagement with the city’s thriving med-tech ecosystem.</w:t>
      </w:r>
    </w:p>
    <w:p>
      <w:pPr>
        <w:pStyle w:val="BodyText"/>
      </w:pPr>
      <w:r>
        <w:t xml:space="preserve">As a Radiologist, I prioritize the human element of medicine above all. In Brussels—a city where over 180 nationalities coexist—I have cultivated sensitivity to cultural nuances affecting patient communication, especially regarding end-of-life imaging decisions or pediatric procedures. My approach integrates empathy with technical rigor: for instance, during my tenure in a refugee health clinic, I adapted imaging protocols to accommodate trauma patients from conflict zones while ensuring psychosocial support was embedded into care pathways. This philosophy is vital for Belgium’s evolving demographic needs and the inclusive ethos of Brussels’ public hospitals.</w:t>
      </w:r>
    </w:p>
    <w:p>
      <w:pPr>
        <w:pStyle w:val="BodyText"/>
      </w:pPr>
      <w:r>
        <w:t xml:space="preserve">Belgium Brussels also represents an ideal environment for my commitment to continuous professional growth. I actively pursue research in quantitative imaging biomarkers, recently co-authoring a study on AI-enhanced mammography in *European Radiology* (2023). I am eager to join the collaborative research networks of the University of Brussels or CHU Brugmann, where interdisciplinary projects bridging radiology, oncology, and data science are rapidly advancing. Furthermore, my understanding of Belgium’s healthcare reimbursement system—gained through a specialized course at the Belgian Institute for Health Policy—ensures I can navigate administrative complexities while focusing on clinical outcomes.</w:t>
      </w:r>
    </w:p>
    <w:p>
      <w:pPr>
        <w:pStyle w:val="BodyText"/>
      </w:pPr>
      <w:r>
        <w:t xml:space="preserve">My dedication to ethical practice is non-negotiable. As a Radiologist, I strictly adhere to ALARA principles (As Low As Reasonably Achievable) for radiation exposure and maintain zero tolerance for diagnostic errors through double-reading protocols in high-stakes cases. This discipline is particularly crucial in Belgium, where patient safety initiatives like the "Radiology Safety Charter" are central to institutional accreditation. I also support the ESR’s advocacy for equitable radiology access across rural and urban settings—a mission that directly supports Brussels’ goal of reducing regional healthcare disparities.</w:t>
      </w:r>
    </w:p>
    <w:p>
      <w:pPr>
        <w:pStyle w:val="BodyText"/>
      </w:pPr>
      <w:r>
        <w:t xml:space="preserve">The prospect of practicing in Belgium Brussels ignites my professional passion because it merges my technical expertise with a profound belief in community-focused medicine. This city’s fusion of historical medical tradition (evidenced by the legacy of pioneers like Dr. Paul Ehrlich) and avant-garde innovation offers the perfect stage to elevate radiology from a diagnostic tool to a proactive force in personalized healthcare. I am prepared to immediately contribute my skills in CT/MRI interpretation, interventional procedures, and digital imaging management while learning from Belgium’s renowned radiology educators.</w:t>
      </w:r>
    </w:p>
    <w:p>
      <w:pPr>
        <w:pStyle w:val="BodyText"/>
      </w:pPr>
      <w:r>
        <w:t xml:space="preserve">In closing, this Personal Statement reflects not merely my qualifications but my heartfelt alignment with the values that define radiology practice in Belgium Brussels: excellence through technology, compassion through cultural competence, and leadership through continuous innovation. I am confident that my proactive approach to patient care, collaborative spirit, and dedication to advancing medical imaging will make me a valuable asset to your institution. I eagerly anticipate the opportunity to discuss how my vision for radiological excellence can contribute to the health of Brussels’ diverse population.</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Belgium Brussels</dc:title>
  <dc:creator/>
  <dc:language>en</dc:language>
  <cp:keywords/>
  <dcterms:created xsi:type="dcterms:W3CDTF">2026-04-28T13:23:03Z</dcterms:created>
  <dcterms:modified xsi:type="dcterms:W3CDTF">2026-04-28T13:23:03Z</dcterms:modified>
</cp:coreProperties>
</file>

<file path=docProps/custom.xml><?xml version="1.0" encoding="utf-8"?>
<Properties xmlns="http://schemas.openxmlformats.org/officeDocument/2006/custom-properties" xmlns:vt="http://schemas.openxmlformats.org/officeDocument/2006/docPropsVTypes"/>
</file>