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New</w:t>
      </w:r>
      <w:r>
        <w:t xml:space="preserve"> </w:t>
      </w:r>
      <w:r>
        <w:t xml:space="preserve">Delhi</w:t>
      </w:r>
    </w:p>
    <w:bookmarkStart w:id="20" w:name="X79dc509d625a1580f2dd7009947f6c72effeade"/>
    <w:p>
      <w:pPr>
        <w:pStyle w:val="Heading1"/>
      </w:pPr>
      <w:r>
        <w:t xml:space="preserve">Personal Statement: A Dedicated Radiologist's Commitment to Healthcare Excellence in India, New Delhi</w:t>
      </w:r>
    </w:p>
    <w:p>
      <w:pPr>
        <w:pStyle w:val="FirstParagraph"/>
      </w:pPr>
      <w:r>
        <w:t xml:space="preserve">As I prepare this Personal Statement to contribute my expertise as a Radiologist within the dynamic healthcare landscape of India, particularly in the heart of New Delhi, I find myself reflecting on a profound journey that has shaped both my professional identity and my unwavering commitment to advancing medical imaging in our nation. The confluence of academic rigor, clinical immersion, and deep cultural connection to India's healthcare needs has solidified my resolve to serve as a Radiologist dedicated exclusively to the people of New Delhi and beyond.</w:t>
      </w:r>
    </w:p>
    <w:p>
      <w:pPr>
        <w:pStyle w:val="BodyText"/>
      </w:pPr>
      <w:r>
        <w:t xml:space="preserve">My journey began at Maulana Azad Medical College (MAMC), New Delhi, where I completed my MBBS with distinction. It was during my internship at AIIMS, New Delhi that I first witnessed the transformative power of radiology in clinical decision-making – a moment that crystallized my career path. The palpable energy of the radiology department at this premier institution, bustling with cutting-edge technology and driven physicians, ignited a passion within me to master diagnostic imaging. I pursued my MD in Radiodiagnosis at Lady Hardinge Medical College (LHMC), New Delhi, where I immersed myself in advanced modalities including MRI neuroimaging, interventional radiology techniques, and nuclear medicine. This training was not merely academic; it was deeply rooted in the reality of India's healthcare challenges – from resource constraints to the rising burden of non-communicable diseases demanding precise imaging diagnostics.</w:t>
      </w:r>
    </w:p>
    <w:p>
      <w:pPr>
        <w:pStyle w:val="BodyText"/>
      </w:pPr>
      <w:r>
        <w:t xml:space="preserve">My clinical experience spans four years at Fortis Escorts Heart Institute and Max Super Speciality Hospital, both in New Delhi. Here, I managed over 10,000 cases annually across CT, MRI, USG, and X-ray departments. I developed a specialized focus on musculoskeletal radiology and oncological imaging – areas of critical need in our rapidly urbanizing city where trauma from accidents and cancer prevalence are disproportionately high. A particularly formative experience was leading a multidisciplinary team that reduced diagnostic turnaround time for stroke patients by 35% through optimized CT protocols. This directly impacted patient outcomes in New Delhi's emergency departments, where every minute counts. I also spearheaded an initiative to digitize imaging records across our satellite clinics, enhancing accessibility for rural patients referred to urban centers – a testament to my commitment to bridging healthcare disparities within India's capital region.</w:t>
      </w:r>
    </w:p>
    <w:p>
      <w:pPr>
        <w:pStyle w:val="BodyText"/>
      </w:pPr>
      <w:r>
        <w:t xml:space="preserve">Why radiology? In a nation like India where 70% of the population lives in rural areas yet faces severe diagnostic shortages, Radiologists are not merely technicians but crucial decision-makers. As a Radiologist in New Delhi, I see myself as an indispensable bridge between clinical suspicion and definitive diagnosis. The field's evolution – from basic X-rays to AI-assisted image analysis – offers unprecedented potential for precision medicine tailored to India's diverse population genetics and disease profiles. My personal motivation stems from witnessing my grandmother's undiagnosed condition delay treatment until a timely CT scan at Safdarjung Hospital, New Delhi. That experience taught me that radiology isn't just about images; it's about saving lives through clarity.</w:t>
      </w:r>
    </w:p>
    <w:p>
      <w:pPr>
        <w:pStyle w:val="BodyText"/>
      </w:pPr>
      <w:r>
        <w:t xml:space="preserve">Choosing to anchor my career in India, New Delhi is not merely geographical but deeply philosophical. This city represents the epicenter of medical innovation and public health challenges in our country. As a Radiologist, I am drawn to New Delhi because it offers the unique opportunity to work within both government hospitals serving millions of underprivileged patients and private institutions pushing technological frontiers – all while being part of a vibrant academic community. The National Health Policy 2017's emphasis on strengthening diagnostic infrastructure aligns perfectly with my vision. I have actively collaborated with the Delhi State Cancer Control Society to develop standardized imaging protocols for early detection campaigns across district hospitals, understanding that excellence in radiology must extend beyond New Delhi's boundaries to impact India as a whole.</w:t>
      </w:r>
    </w:p>
    <w:p>
      <w:pPr>
        <w:pStyle w:val="BodyText"/>
      </w:pPr>
      <w:r>
        <w:t xml:space="preserve">My professional development plan is intrinsically linked to New Delhi's healthcare ecosystem. I am pursuing the American Board of Radiology certification while actively engaging with the Indian Radiological and Imaging Association (IRIA). I have presented papers on "Optimizing MRI Protocols for Tuberculosis Screening in Urban India" at the 2023 IRIA National Conference in New Delhi, advocating for context-specific imaging guidelines. My long-term goal is to establish a diagnostic imaging hub focused on affordable, high-quality services in East Delhi – an area with critical healthcare gaps. This initiative will integrate AI-driven preliminary analysis to assist radiologists in resource-limited settings while maintaining human-centered care.</w:t>
      </w:r>
    </w:p>
    <w:p>
      <w:pPr>
        <w:pStyle w:val="BodyText"/>
      </w:pPr>
      <w:r>
        <w:t xml:space="preserve">What sets me apart as a Radiologist? It is the synergy of my technical mastery and deep cultural intelligence. I understand that diagnosing a fracture in Patparganj requires different communication approaches than interpreting an MRI for a corporate professional in Connaught Place. I speak five Indian languages fluently, enabling me to build trust with patients from diverse backgrounds – essential for accurate symptom history and reducing miscommunication risks. My leadership at the New Delhi Radiology Forum has fostered collaborations between academic institutions and rural clinics, demonstrating my commitment to elevating standards across all of India.</w:t>
      </w:r>
    </w:p>
    <w:p>
      <w:pPr>
        <w:pStyle w:val="BodyText"/>
      </w:pPr>
      <w:r>
        <w:t xml:space="preserve">As I submit this Personal Statement, I do so with profound humility and resolve. The path of a Radiologist in India is not without challenges: infrastructure gaps, the need for skilled personnel, and the pressure to deliver accurate results under resource constraints. Yet it is precisely these challenges that ignite my purpose. In New Delhi's crucible of medical advancement – where ancient traditions meet digital innovation – I am determined to contribute as a Radiologist who bridges technology with compassion, precision with accessibility, and expertise with community commitment.</w:t>
      </w:r>
    </w:p>
    <w:p>
      <w:pPr>
        <w:pStyle w:val="BodyText"/>
      </w:pPr>
      <w:r>
        <w:t xml:space="preserve">My aspiration extends beyond individual patient care to shaping the future of radiology in India. I envision mentoring young radiologists through workshops at SGPGIMS, New Delhi, and advocating for standardized training curricula that address India's specific disease burden. The recent launch of the National Digital Health Mission presents an ideal framework for integrating my work in imaging informatics with broader healthcare goals across the country.</w:t>
      </w:r>
    </w:p>
    <w:p>
      <w:pPr>
        <w:pStyle w:val="BodyText"/>
      </w:pPr>
      <w:r>
        <w:t xml:space="preserve">In conclusion, this Personal Statement embodies my lifelong dedication to radiology as a force for equitable healthcare transformation. I do not seek merely a position; I offer my skills, vision, and unwavering commitment to become an integral part of New Delhi's medical heritage – where every image captured is a promise of better health for India. The time for precise diagnosis is now, and I stand ready to serve as your Radiologist in the vibrant, demanding, and deeply rewarding context of India's capital city.</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New Delhi</dc:title>
  <dc:creator/>
  <dc:language>en</dc:language>
  <cp:keywords/>
  <dcterms:created xsi:type="dcterms:W3CDTF">2025-12-09T00:33:00Z</dcterms:created>
  <dcterms:modified xsi:type="dcterms:W3CDTF">2025-12-09T00:33:00Z</dcterms:modified>
</cp:coreProperties>
</file>

<file path=docProps/custom.xml><?xml version="1.0" encoding="utf-8"?>
<Properties xmlns="http://schemas.openxmlformats.org/officeDocument/2006/custom-properties" xmlns:vt="http://schemas.openxmlformats.org/officeDocument/2006/docPropsVTypes"/>
</file>