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c5efae00900c8b47e30b733fd6f5c29578c476"/>
    <w:p>
      <w:pPr>
        <w:pStyle w:val="Heading1"/>
      </w:pPr>
      <w:r>
        <w:t xml:space="preserve">Personal Statement: A Commitment to Advancing Radiological Care in Ivory Coast Abidjan</w:t>
      </w:r>
    </w:p>
    <w:p>
      <w:pPr>
        <w:pStyle w:val="FirstParagraph"/>
      </w:pPr>
      <w:r>
        <w:t xml:space="preserve">In the vibrant, dynamic heart of West Africa, where the bustling streets of Abidjan pulse with life and cultural richness, I have cultivated a profound dedication to radiology that transcends borders and technical expertise. This</w:t>
      </w:r>
      <w:r>
        <w:t xml:space="preserve"> </w:t>
      </w:r>
      <w:r>
        <w:rPr>
          <w:bCs/>
          <w:b/>
        </w:rPr>
        <w:t xml:space="preserve">Personal Statement</w:t>
      </w:r>
      <w:r>
        <w:t xml:space="preserve"> </w:t>
      </w:r>
      <w:r>
        <w:t xml:space="preserve">articulates my unwavering commitment to becoming a transformative</w:t>
      </w:r>
      <w:r>
        <w:t xml:space="preserve"> </w:t>
      </w:r>
      <w:r>
        <w:rPr>
          <w:bCs/>
          <w:b/>
        </w:rPr>
        <w:t xml:space="preserve">Radiologist</w:t>
      </w:r>
      <w:r>
        <w:t xml:space="preserve"> </w:t>
      </w:r>
      <w:r>
        <w:t xml:space="preserve">within the healthcare ecosystem of the</w:t>
      </w:r>
      <w:r>
        <w:t xml:space="preserve"> </w:t>
      </w:r>
      <w:r>
        <w:rPr>
          <w:bCs/>
          <w:b/>
        </w:rPr>
        <w:t xml:space="preserve">Ivory Coast Abidjan</w:t>
      </w:r>
      <w:r>
        <w:t xml:space="preserve">, driven by a deep respect for the unique challenges and opportunities present in this critical region.</w:t>
      </w:r>
    </w:p>
    <w:p>
      <w:pPr>
        <w:pStyle w:val="BodyText"/>
      </w:pPr>
      <w:r>
        <w:t xml:space="preserve">My journey began amidst the complexities of global health disparities. During my medical training in Europe, I was profoundly impacted by observing how limited access to advanced imaging technologies directly impeded timely diagnosis and effective treatment for patients from resource-constrained settings. This awareness ignited a specific resolve: I knew my future lay not just in mastering radiological interpretation, but in actively contributing to building sustainable diagnostic capacity where it is most urgently needed. The Ivory Coast, and particularly Abidjan as its economic and healthcare hub, presented itself as the ideal landscape for this mission. The country's ambitious National Health Strategy recognizes the pivotal role of medical imaging in combating prevalent diseases like malaria complications, cervical cancer (a leading cause of cancer death among women), cardiovascular conditions, and trauma – all areas where accurate radiological assessment is non-negotiable.</w:t>
      </w:r>
    </w:p>
    <w:p>
      <w:pPr>
        <w:pStyle w:val="BodyText"/>
      </w:pPr>
      <w:r>
        <w:t xml:space="preserve">Abidjan’s unique position as the administrative capital and largest city in the Ivory Coast demands a radiology workforce equipped for both urban complexity and the pressing need to extend quality services beyond its core. The existing infrastructure faces significant challenges, including uneven distribution of advanced equipment (like MRI scanners), aging technology in some facilities, and a shortage of specialized personnel trained to handle complex cases common in diverse populations. As an aspiring</w:t>
      </w:r>
      <w:r>
        <w:t xml:space="preserve"> </w:t>
      </w:r>
      <w:r>
        <w:rPr>
          <w:bCs/>
          <w:b/>
        </w:rPr>
        <w:t xml:space="preserve">Radiologist</w:t>
      </w:r>
      <w:r>
        <w:t xml:space="preserve">, I am not merely seeking a job; I am committed to being part of the solution. My clinical training has equipped me with proficiency across all modalities – from fundamental radiography and ultrasound to CT, MRI, and interventional procedures. Crucially, I have honed my skills in adapting protocols for resource-conscious environments without compromising diagnostic accuracy, a skillset directly applicable to the evolving landscape of healthcare facilities in</w:t>
      </w:r>
      <w:r>
        <w:t xml:space="preserve"> </w:t>
      </w:r>
      <w:r>
        <w:rPr>
          <w:bCs/>
          <w:b/>
        </w:rPr>
        <w:t xml:space="preserve">Ivory Coast Abidjan</w:t>
      </w:r>
      <w:r>
        <w:t xml:space="preserve">.</w:t>
      </w:r>
    </w:p>
    <w:p>
      <w:pPr>
        <w:pStyle w:val="BodyText"/>
      </w:pPr>
      <w:r>
        <w:t xml:space="preserve">Furthermore, I understand that radiology is not an isolated specialty. It is the critical bridge between patient symptoms and definitive treatment pathways. In the context of Abidjan, where communication barriers and varying levels of medical literacy exist across diverse communities, I am dedicated to fostering clear, compassionate communication with referring clinicians and patients alike. My approach emphasizes collaboration – working closely with oncologists, surgeons, internists, and primary care providers within hospital networks like the University Hospital of Abidjan (Hôpital Universitaire de Treichville) or regional centers across the city. I see myself as a partner in patient care teams, ensuring that imaging findings are not just interpreted but effectively translated into actionable clinical decisions that improve outcomes for individuals and communities.</w:t>
      </w:r>
    </w:p>
    <w:p>
      <w:pPr>
        <w:pStyle w:val="BodyText"/>
      </w:pPr>
      <w:r>
        <w:t xml:space="preserve">My motivation extends beyond technical competence to a deep cultural commitment. I have actively engaged with Ivorian communities during my studies, participating in short-term health outreach initiatives focused on basic health education. These experiences taught me the profound respect for local traditions and the importance of building trust – essential elements when introducing or enhancing diagnostic services. I am eager to learn more about the specific healthcare priorities of Abidjan's neighborhoods, from the affluent districts near Plateau to the densely populated peri-urban areas, and tailor my contribution accordingly. I am fluent in French (the official language), a crucial asset for seamless communication within Ivory Coast's healthcare system and understanding its nuances.</w:t>
      </w:r>
    </w:p>
    <w:p>
      <w:pPr>
        <w:pStyle w:val="BodyText"/>
      </w:pPr>
      <w:r>
        <w:t xml:space="preserve">Choosing to build my career in</w:t>
      </w:r>
      <w:r>
        <w:t xml:space="preserve"> </w:t>
      </w:r>
      <w:r>
        <w:rPr>
          <w:bCs/>
          <w:b/>
        </w:rPr>
        <w:t xml:space="preserve">Ivory Coast Abidjan</w:t>
      </w:r>
      <w:r>
        <w:t xml:space="preserve"> </w:t>
      </w:r>
      <w:r>
        <w:t xml:space="preserve">is not a decision made lightly. It represents a conscious choice to apply my skills where they can have the most significant impact on public health. The opportunity to contribute to initiatives like expanding access to mammography for early cervical cancer detection or improving trauma imaging protocols in an urban setting with high accident rates aligns perfectly with my professional ethos. I am particularly inspired by the government's and institutions' efforts towards modernizing healthcare infrastructure, and I am prepared to actively participate in training programs for technologists and junior radiologists, fostering local capacity building – a cornerstone of sustainable improvement.</w:t>
      </w:r>
    </w:p>
    <w:p>
      <w:pPr>
        <w:pStyle w:val="BodyText"/>
      </w:pPr>
      <w:r>
        <w:t xml:space="preserve">As a</w:t>
      </w:r>
      <w:r>
        <w:t xml:space="preserve"> </w:t>
      </w:r>
      <w:r>
        <w:rPr>
          <w:bCs/>
          <w:b/>
        </w:rPr>
        <w:t xml:space="preserve">Radiologist</w:t>
      </w:r>
      <w:r>
        <w:t xml:space="preserve">, my ultimate goal is to ensure that every patient in Abidjan, regardless of their socioeconomic status or location within the city, has access to timely, accurate diagnostic imaging. I envision myself not just interpreting scans in a quiet room with an X-ray machine, but as an active participant in a healthcare system that leverages radiology as a fundamental pillar of preventive and curative care. The challenges are real – equipment limitations, training gaps, resource management – but they are precisely the challenges where dedicated expertise can create tangible change.</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not only my technical skills in radiology but also my cultural sensitivity, collaborative spirit, and unwavering commitment to health equity to the vibrant medical community of Abidjan. I am ready to immerse myself in the unique rhythm of healthcare delivery in the</w:t>
      </w:r>
      <w:r>
        <w:t xml:space="preserve"> </w:t>
      </w:r>
      <w:r>
        <w:rPr>
          <w:bCs/>
          <w:b/>
        </w:rPr>
        <w:t xml:space="preserve">Ivory Coast</w:t>
      </w:r>
      <w:r>
        <w:t xml:space="preserve">, learn from local practitioners, contribute meaningfully to improving diagnostic services across</w:t>
      </w:r>
      <w:r>
        <w:t xml:space="preserve"> </w:t>
      </w:r>
      <w:r>
        <w:rPr>
          <w:bCs/>
          <w:b/>
        </w:rPr>
        <w:t xml:space="preserve">Ivory Coast Abidjan</w:t>
      </w:r>
      <w:r>
        <w:t xml:space="preserve">, and work tirelessly alongside colleagues to ensure that radiological care becomes a cornerstone of accessible, high-quality healthcare for all Ivorians. The people of Abidjan deserve nothing less than the highest standard of radiological service, and I am prepared to dedicate my career to making that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Ivory Coast Abidjan</dc:title>
  <dc:creator/>
  <dc:language>en</dc:language>
  <cp:keywords/>
  <dcterms:created xsi:type="dcterms:W3CDTF">2026-05-03T05:42:18Z</dcterms:created>
  <dcterms:modified xsi:type="dcterms:W3CDTF">2026-05-03T05:42:18Z</dcterms:modified>
</cp:coreProperties>
</file>

<file path=docProps/custom.xml><?xml version="1.0" encoding="utf-8"?>
<Properties xmlns="http://schemas.openxmlformats.org/officeDocument/2006/custom-properties" xmlns:vt="http://schemas.openxmlformats.org/officeDocument/2006/docPropsVTypes"/>
</file>