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e4dfd4bcd9ed91b6710386f9b70847eb23cf067"/>
    <w:p>
      <w:pPr>
        <w:pStyle w:val="Heading1"/>
      </w:pPr>
      <w:r>
        <w:t xml:space="preserve">Personal Statement: A Commitment to Excellence in Radiology at the Heart of Mexico City</w:t>
      </w:r>
    </w:p>
    <w:p>
      <w:pPr>
        <w:pStyle w:val="FirstParagraph"/>
      </w:pPr>
      <w:r>
        <w:t xml:space="preserve">In the vibrant, dynamic metropolis of Mexico City, where cultural heritage intertwines with cutting-edge medical innovation, I stand before you as a dedicated and passionate Radiologist ready to contribute to one of Latin America's most advanced healthcare ecosystems. This Personal Statement articulates my unwavering commitment to radiology, my specialized training aligned with the needs of Mexico City’s diverse population, and my vision for advancing diagnostic excellence within this unique urban healthcare landscape.</w:t>
      </w:r>
    </w:p>
    <w:p>
      <w:pPr>
        <w:pStyle w:val="BodyText"/>
      </w:pPr>
      <w:r>
        <w:t xml:space="preserve">My journey toward becoming a Radiologist began during my medical studies at the National Autonomous University of Mexico (UNAM) in Mexico City itself. Immersed in the heart of Latin America’s largest urban center, I witnessed firsthand the critical role radiology plays in addressing complex health challenges across socioeconomic strata—from high-volume public hospitals serving millions to state-of-the-art private institutions. This exposure ignited my passion for medical imaging, driving me to pursue specialized training at Mexico City’s prestigious Instituto Nacional de Ciencias Médicas y Nutrición Salvador Zubirán. There, I mastered all modalities including MRI, CT, ultrasound, and interventional radiology while navigating the demanding caseloads characteristic of a megacity with over 21 million inhabitants. My residency emphasized not only technical proficiency but also the cultural competence required to serve patients from every corner of Mexico City’s sprawling neighborhoods.</w:t>
      </w:r>
    </w:p>
    <w:p>
      <w:pPr>
        <w:pStyle w:val="BodyText"/>
      </w:pPr>
      <w:r>
        <w:t xml:space="preserve">As a Radiologist practicing in Mexico City, I have cultivated expertise in interpreting complex cases within our unique healthcare context. In my current role at a leading private hospital network across the city, I manage over 150 daily imaging studies, specializing in oncology and trauma—a critical need given Mexico City’s high rates of cancer and urban accidents. I implemented a protocol for rapid stroke imaging that reduced diagnostic delays by 35% in our emergency department, directly contributing to improved patient outcomes. My work extends beyond the reading room: I collaborate with neurosurgeons at the Hospital de Neurología y Neurocirugía “Dr. Manuel Velasco Suárez” to develop AI-assisted tools for early detection of brain hemorrhages, a project now being adopted citywide by the Secretaría de Salud. These experiences cemented my understanding that effective radiology in Mexico City demands both clinical acumen and adaptability to resource constraints common in public healthcare settings.</w:t>
      </w:r>
    </w:p>
    <w:p>
      <w:pPr>
        <w:pStyle w:val="BodyText"/>
      </w:pPr>
      <w:r>
        <w:t xml:space="preserve">What sets me apart as a Radiologist is my commitment to bridging the gap between advanced technology and equitable access. In Mexico City, where disparities persist between private and public care, I initiated “Radiología en Acción,” a monthly mobile imaging unit service operating in underserved areas like Iztapalapa and Tláhuac. This program provides free mammograms, ultrasounds, and bone density scans to over 200 women annually—addressing the city’s alarming breast cancer statistics among low-income communities. My initiative was recognized by Mexico City’s Ministry of Health as a model for community radiology outreach. I believe that true excellence in radiology must serve all citizens, not just those who can afford premium care—a principle deeply rooted in my professional identity.</w:t>
      </w:r>
    </w:p>
    <w:p>
      <w:pPr>
        <w:pStyle w:val="BodyText"/>
      </w:pPr>
      <w:r>
        <w:t xml:space="preserve">My technical proficiency extends to integrating emerging technologies within Mexico City’s evolving healthcare infrastructure. I am certified in advanced MRI techniques for musculoskeletal imaging and have trained with leading experts from the Instituto Nacional de Rehabilitación (INR) on pediatric radiology protocols. Recognizing Mexico City’s aging population, I’ve developed a specialized protocol for osteoporosis screening using low-dose DXA scans, addressing a growing public health concern. Additionally, I actively participate in the Mexican Society of Radiology’s tele-radiology working group to enhance rural connectivity—ensuring that remote communities across Mexico (including those accessible via Mexico City’s transportation networks) benefit from expert interpretations.</w:t>
      </w:r>
    </w:p>
    <w:p>
      <w:pPr>
        <w:pStyle w:val="BodyText"/>
      </w:pPr>
      <w:r>
        <w:t xml:space="preserve">Why Mexico City? This city is not merely a location for my career; it is the crucible where I refine my purpose as a Radiologist. The convergence of world-class academic institutions like UNAM and the Universidad Nacional Autónoma de México, alongside cutting-edge private hospitals such as Hospital ABC and Clínica Las Américas, creates an unparalleled environment for professional growth. Mexico City’s unique challenges—urban density, environmental health issues like air pollution affecting respiratory conditions, and a growing burden of non-communicable diseases—demand radiologists who understand local epidemiology. I am drawn to the city’s collaborative spirit: the weekly multidisciplinary tumor boards at National Medical Center Siglo XXI, where radiologists partner with oncologists from across Mexico City to tailor treatment plans. This ecosystem mirrors my belief that radiology is a team science.</w:t>
      </w:r>
    </w:p>
    <w:p>
      <w:pPr>
        <w:pStyle w:val="BodyText"/>
      </w:pPr>
      <w:r>
        <w:t xml:space="preserve">My personal commitment to Mexico City transcends professional obligations. As a lifelong resident of the city, I understand its rhythms—from the morning rush in Metro Line 1 to community health fairs in Parque México. My family’s deep roots here (my grandmother received her first X-ray at the Hospital de la Mujer in Cuauhtémoc) fuel my dedication to serving this community. I am fluent in Spanish and have worked with indigenous communities across the Valley of Mexico, adapting imaging communication for diverse linguistic groups—a skill vital for equitable care in a city as culturally rich as Mexico City.</w:t>
      </w:r>
    </w:p>
    <w:p>
      <w:pPr>
        <w:pStyle w:val="BodyText"/>
      </w:pPr>
      <w:r>
        <w:t xml:space="preserve">Looking ahead, I envision contributing to Mexico City’s health future through three pillars: clinical excellence, education, and innovation. I plan to launch a radiology fellowship program focused on AI integration at a public hospital in the city, training the next generation of Radiologists who will address our region’s evolving needs. Simultaneously, I will advocate for standardized imaging protocols across Mexico City’s health network to reduce diagnostic variability. For me, this Personal Statement is not just an application—it is a pledge: to uphold the highest standards of radiology while ensuring every patient in Mexico City receives compassionate, precise care.</w:t>
      </w:r>
    </w:p>
    <w:p>
      <w:pPr>
        <w:pStyle w:val="BodyText"/>
      </w:pPr>
      <w:r>
        <w:t xml:space="preserve">In conclusion, my journey as a Radiologist has been shaped by Mexico City’s spirit—its resilience, its diversity, and its relentless pursuit of progress. I am not seeking a position; I am ready to become an integral part of your healthcare team. With my specialized training in the city’s most demanding hospitals, my community-focused initiatives, and my profound understanding of Mexico City’s unique healthcare dynamics, I offer a Radiologist who is deeply invested in the well-being of this extraordinary metropolis. Together with your institution, I am confident we can elevate diagnostic excellence to new heights for all who call Mexico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Mexico City</dc:title>
  <dc:creator/>
  <dc:language>en</dc:language>
  <cp:keywords/>
  <dcterms:created xsi:type="dcterms:W3CDTF">2026-07-20T08:14:56Z</dcterms:created>
  <dcterms:modified xsi:type="dcterms:W3CDTF">2026-07-20T08:14:56Z</dcterms:modified>
</cp:coreProperties>
</file>

<file path=docProps/custom.xml><?xml version="1.0" encoding="utf-8"?>
<Properties xmlns="http://schemas.openxmlformats.org/officeDocument/2006/custom-properties" xmlns:vt="http://schemas.openxmlformats.org/officeDocument/2006/docPropsVTypes"/>
</file>