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Myanmar</w:t>
      </w:r>
      <w:r>
        <w:t xml:space="preserve"> </w:t>
      </w:r>
      <w:r>
        <w:t xml:space="preserve">Yangon</w:t>
      </w:r>
    </w:p>
    <w:bookmarkStart w:id="20" w:name="Xe9a82ff2d8e4e56121e7b8955dc1b1ca2631954"/>
    <w:p>
      <w:pPr>
        <w:pStyle w:val="Heading1"/>
      </w:pPr>
      <w:r>
        <w:t xml:space="preserve">Personal Statement for Radiologist Position in Myanmar Yangon</w:t>
      </w:r>
    </w:p>
    <w:p>
      <w:pPr>
        <w:pStyle w:val="FirstParagraph"/>
      </w:pPr>
      <w:r>
        <w:t xml:space="preserve">As a dedicated medical professional with a profound commitment to advancing diagnostic excellence within the unique healthcare landscape of Myanmar, I submit this Personal Statement to express my earnest interest in contributing as a Radiologist at healthcare institutions serving Yangon. My journey in radiology has been deeply shaped by both international training and an intimate understanding of Southeast Asia's evolving medical needs, particularly the urgent demand for skilled imaging specialists in Yangon’s densely populated urban centers where healthcare access remains a critical challenge.</w:t>
      </w:r>
    </w:p>
    <w:p>
      <w:pPr>
        <w:pStyle w:val="BodyText"/>
      </w:pPr>
      <w:r>
        <w:t xml:space="preserve">My passion for radiology began during my medical studies at the University of Medicine 1, Yangon, where I witnessed firsthand the profound impact of timely imaging on patient outcomes in a setting marked by limited resources. In Yangon’s public hospitals, I observed patients waiting weeks for basic X-rays due to equipment shortages and staff constraints—a reality that ignited my determination to bridge this gap. Subsequent specialized training at King Chulalongkorn Memorial Hospital in Bangkok further honed my technical proficiency across modalities including CT, MRI, ultrasound, and mammography. Yet it was the cultural context of Yangon—the resilient spirit of its people amid economic fluctuations and seasonal health challenges like dengue outbreaks or tuberculosis epidemics—that cemented my resolve to serve here. Radiology is not merely a technical discipline; it is a lifeline for communities where early diagnosis can mean the difference between manageable illness and irreversible suffering.</w:t>
      </w:r>
    </w:p>
    <w:p>
      <w:pPr>
        <w:pStyle w:val="BodyText"/>
      </w:pPr>
      <w:r>
        <w:t xml:space="preserve">In Myanmar Yangon, the demand for competent Radiologists transcends clinical expertise—it requires cultural fluency and pragmatic problem-solving. The city’s rapid urbanization has strained existing healthcare infrastructure, with private clinics increasingly catering to affluent residents while public facilities serve over 5 million people. I recognize that my role would extend beyond interpreting scans: it would involve mentoring junior staff in Yangon General Hospital’s radiology department, developing protocols for high-volume settings, and advocating for equitable access to advanced imaging. For instance, during my externship at the Myanmar Medical Association’s Yangon outreach program, I collaborated on a mobile ultrasound initiative targeting women in Thaketa Township who lacked regular mammography services. This experience underscored how local context—such as addressing transportation barriers or gender-sensitive care—directly influences diagnostic efficacy.</w:t>
      </w:r>
    </w:p>
    <w:p>
      <w:pPr>
        <w:pStyle w:val="BodyText"/>
      </w:pPr>
      <w:r>
        <w:t xml:space="preserve">My technical repertoire aligns precisely with Yangon’s needs. I am proficient in PACS systems, AI-assisted image analysis tools (which are increasingly adopted to compensate for staff shortages), and emergency imaging protocols critical for trauma cases common in Yangon’s bustling streets. I have extensive experience interpreting complex cases—from acute stroke evaluations requiring rapid MRI to pediatric oncology imaging where family-centered communication is paramount. Crucially, I understand that in Myanmar Yangon, radiology must adapt to resource constraints: I’ve trained on dual-energy CT systems with limited maintenance support and developed cost-effective workflows for fluoroscopy procedures using locally available materials. This pragmatism ensures sustainable care delivery without compromising safety standards.</w:t>
      </w:r>
    </w:p>
    <w:p>
      <w:pPr>
        <w:pStyle w:val="BodyText"/>
      </w:pPr>
      <w:r>
        <w:t xml:space="preserve">Beyond technical skills, my commitment to Myanmar Yangon’s health ecosystem is rooted in community engagement. I actively participate in free screening camps organized by the Union of Myanmar Medical Association (UMMA) in areas like Hlaing Tharyar, where I counsel patients on follow-up care after abnormal findings. Language proficiency—fluency in Burmese, English, and basic Shan—enables me to connect with diverse patient groups during consultations. I’ve also collaborated with Yangon-based NGOs to design radiology training modules for rural health workers, emphasizing basic ultrasound skills for early pregnancy or abdominal assessments. These efforts reflect my belief that Radiologists must be educators as much as diagnosticians, especially in a nation where medical knowledge gaps hinder prevention.</w:t>
      </w:r>
    </w:p>
    <w:p>
      <w:pPr>
        <w:pStyle w:val="BodyText"/>
      </w:pPr>
      <w:r>
        <w:t xml:space="preserve">The evolving healthcare policies of Myanmar’s Ministry of Health present exciting opportunities for innovation. With initiatives like the National Health Plan 2030 emphasizing digital health transformation, I am eager to contribute to implementing standardized imaging registries in Yangon hospitals. My research on optimizing CT protocols for tropical diseases (published in the *Asian Journal of Radiology*) directly addresses local epidemiological patterns—such as reducing radiation doses during abdominal scans for patients with high parasitic infection rates. This work aligns with Yangon’s need for evidence-based, context-specific radiology practices rather than imported Western protocols.</w:t>
      </w:r>
    </w:p>
    <w:p>
      <w:pPr>
        <w:pStyle w:val="BodyText"/>
      </w:pPr>
      <w:r>
        <w:t xml:space="preserve">What truly distinguishes me as a Radiologist committed to Myanmar Yangon is my understanding of the human element. In a city where patients often face financial barriers to care, I prioritize clear explanations of imaging results in simple terms, using visual aids when necessary. During the 2021 monsoon season, when flooding disrupted hospital operations for weeks, I volunteered at temporary clinics in Bahan Township to ensure continuity of cancer surveillance imaging. This experience reinforced that Radiologists are not just technologists—they are compassionate allies in patients’ journeys toward healing.</w:t>
      </w:r>
    </w:p>
    <w:p>
      <w:pPr>
        <w:pStyle w:val="BodyText"/>
      </w:pPr>
      <w:r>
        <w:t xml:space="preserve">I envision a future where Yangon’s radiology services become a model for equitable, high-quality care in Southeast Asia. My long-term goal is to co-create training programs with the Myanmar Radiological Society that empower local talent while integrating emerging technologies like portable ultrasound and tele-radiology networks to reach underserved townships near Yangon. I am not merely seeking employment; I am pledging my expertise to strengthen the very fabric of healthcare in this vibrant city. As a Radiologist dedicated to Myanmar Yangon, I offer not only clinical rigor but also an unwavering commitment to making diagnostic excellence accessible, dignified, and transformative for every patient who walks through your doors.</w:t>
      </w:r>
    </w:p>
    <w:p>
      <w:pPr>
        <w:pStyle w:val="BodyText"/>
      </w:pPr>
      <w:r>
        <w:t xml:space="preserve">In closing, this Personal Statement embodies my readiness to contribute meaningfully to Yangon’s healthcare evolution. I am prepared to bring my skills in technical precision, cultural empathy, and community-centered innovation to serve the people of Myanmar with the highest standards of radiological care.</w:t>
      </w:r>
    </w:p>
    <w:p>
      <w:pPr>
        <w:pStyle w:val="BodyText"/>
      </w:pPr>
      <w:r>
        <w:rPr>
          <w:bCs/>
          <w:b/>
        </w:rPr>
        <w:t xml:space="preserve">Submitted by</w:t>
      </w:r>
      <w:r>
        <w:br/>
      </w:r>
      <w:r>
        <w:t xml:space="preserve">Radiologist [Your Name]</w:t>
      </w:r>
      <w:r>
        <w:br/>
      </w: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Myanmar Yangon</dc:title>
  <dc:creator/>
  <dc:language>en</dc:language>
  <cp:keywords/>
  <dcterms:created xsi:type="dcterms:W3CDTF">2025-12-08T16:10:04Z</dcterms:created>
  <dcterms:modified xsi:type="dcterms:W3CDTF">2025-12-08T16:10:04Z</dcterms:modified>
</cp:coreProperties>
</file>

<file path=docProps/custom.xml><?xml version="1.0" encoding="utf-8"?>
<Properties xmlns="http://schemas.openxmlformats.org/officeDocument/2006/custom-properties" xmlns:vt="http://schemas.openxmlformats.org/officeDocument/2006/docPropsVTypes"/>
</file>