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Qatar</w:t>
      </w:r>
      <w:r>
        <w:t xml:space="preserve"> </w:t>
      </w:r>
      <w:r>
        <w:t xml:space="preserve">Doha</w:t>
      </w:r>
    </w:p>
    <w:bookmarkStart w:id="20" w:name="X4a42a59cc1b7cb4606e57d1c436bc17481031da"/>
    <w:p>
      <w:pPr>
        <w:pStyle w:val="Heading1"/>
      </w:pPr>
      <w:r>
        <w:t xml:space="preserve">Personal Statement for Radiologist Position in Qatar Doha</w:t>
      </w:r>
    </w:p>
    <w:p>
      <w:pPr>
        <w:pStyle w:val="FirstParagraph"/>
      </w:pPr>
      <w:r>
        <w:t xml:space="preserve">As a dedicated and highly skilled Radiologist with over a decade of clinical experience across diverse healthcare settings, I am writing to express my profound enthusiasm for the opportunity to contribute to Qatar's evolving healthcare landscape in Doha. My professional journey has been defined by an unwavering commitment to diagnostic excellence, patient-centered care, and the strategic application of advanced imaging technologies – values that resonate deeply with Qatar's vision for world-class medical services as articulated in its National Health Strategy 2017-2022 and Vision 2030. This Personal Statement outlines my qualifications, experiences, and sincere motivation to join the esteemed medical community in Qatar Doha.</w:t>
      </w:r>
    </w:p>
    <w:p>
      <w:pPr>
        <w:pStyle w:val="BodyText"/>
      </w:pPr>
      <w:r>
        <w:t xml:space="preserve">My foundational training at [Your University/Medical School] equipped me with a robust understanding of medical imaging principles, while my subsequent residency and fellowship in Diagnostic Radiology at [Reputable Institution] immersed me in the complexities of modern radiological practice. I have gained comprehensive expertise across all major modalities, including high-resolution MRI, CT angiography, interventional radiology (such as embolization and biopsies), and ultrasound-guided procedures. Crucially, I am proficient in integrating AI-assisted imaging analytics to enhance diagnostic accuracy – a skill increasingly vital for optimizing patient outcomes in high-volume centers like those found in Doha. My experience managing complex cases involving oncology, neurovascular disorders, and musculoskeletal conditions directly aligns with the growing healthcare needs of Qatar's population, particularly as cardiovascular and metabolic diseases continue to rise.</w:t>
      </w:r>
    </w:p>
    <w:p>
      <w:pPr>
        <w:pStyle w:val="BodyText"/>
      </w:pPr>
      <w:r>
        <w:t xml:space="preserve">What truly distinguishes my approach is my emphasis on collaborative, multidisciplinary care – a cornerstone of Qatar’s healthcare philosophy. At [Previous Hospital/Clinic], I worked closely with oncologists, surgeons, and primary care physicians to develop personalized imaging protocols that accelerated diagnosis and treatment planning. For instance, in a recent case involving a complex abdominal malignancy, my radiological expertise enabled precise tumor characterization using diffusion-weighted MRI and PET-CT fusion imaging, directly informing the surgical team’s approach and improving the patient’s prognosis. I understand that effective Radiology is not merely about producing images but about delivering actionable insights that drive clinical decisions. This philosophy positions me to be a valuable asset within Qatar's integrated healthcare network, where seamless communication between specialists is paramount.</w:t>
      </w:r>
    </w:p>
    <w:p>
      <w:pPr>
        <w:pStyle w:val="BodyText"/>
      </w:pPr>
      <w:r>
        <w:t xml:space="preserve">My motivation for seeking a Radiologist role in Qatar Doha transcends professional opportunity; it stems from a deep respect for the nation’s rapid healthcare advancements and its commitment to innovation. I have closely followed Qatar’s investments in state-of-the-art imaging infrastructure, including the pioneering use of AI-driven radiology platforms at Hamad Medical Corporation (HMC) and Al Thakira Hospital. I am eager to contribute to this evolution by implementing evidence-based protocols that improve efficiency, reduce turnaround times for critical diagnoses, and uphold the highest standards of radiation safety – areas where HMC’s accreditation frameworks serve as global benchmarks. Furthermore, I recognize the unique demographic dynamics of Doha: a rapidly growing expatriate community with diverse health needs alongside Qatari nationals facing modern lifestyle-related conditions. My ability to communicate clearly with patients and colleagues from varied cultural backgrounds, coupled with my basic proficiency in Arabic, will allow me to provide compassionate care that respects local customs while delivering international standards of medical excellence.</w:t>
      </w:r>
    </w:p>
    <w:p>
      <w:pPr>
        <w:pStyle w:val="BodyText"/>
      </w:pPr>
      <w:r>
        <w:t xml:space="preserve">Beyond technical skills, I am passionate about advancing radiological education and research within Qatar’s academic ecosystem. I have mentored junior radiologists and residents in procedural safety, image interpretation, and ethical reporting – competencies essential for sustaining quality care. I am particularly keen to collaborate with institutions like Weill Cornell Medicine-Qatar (WCM-Q) or Sidra Medicine on research initiatives focused on improving imaging techniques for prevalent conditions in the Gulf region. My previous work on a study examining MRI biomarkers for early diabetic complications, published in a peer-reviewed journal, exemplifies my commitment to contributing new knowledge that can be applied locally. I am confident my proactive approach to professional development and scholarly activity would align seamlessly with Qatar’s emphasis on knowledge-based healthcare innovation.</w:t>
      </w:r>
    </w:p>
    <w:p>
      <w:pPr>
        <w:pStyle w:val="BodyText"/>
      </w:pPr>
      <w:r>
        <w:t xml:space="preserve">Working as a Radiologist in Qatar Doha represents a meaningful convergence of my career aspirations and the nation’s noble mission to become a regional health leader. I am fully aware of the demands of this role – from managing high caseloads with precision to adapting to new technologies under Qatar’s stringent quality assurance systems. My adaptability, evidenced by successfully transitioning imaging departments through digital transformation at my previous institution, ensures I can thrive in Doha’s dynamic healthcare environment. Most importantly, I am driven by the desire to make a tangible difference: for every patient whose diagnosis is clarified through my work, for every family gaining clarity during a health crisis, and for the broader advancement of Qatar’s reputation as a beacon of medical excellence.</w:t>
      </w:r>
    </w:p>
    <w:p>
      <w:pPr>
        <w:pStyle w:val="BodyText"/>
      </w:pPr>
      <w:r>
        <w:t xml:space="preserve">In conclusion, my extensive expertise as a Radiologist, combined with my deep appreciation for Qatar’s healthcare vision and cultural context, makes me an ideal candidate to contribute meaningfully to your team in Doha. I am not merely seeking employment; I am ready to become a committed member of the Qatari medical community, upholding the values of innovation, compassion, and excellence that define this nation’s health sector. I eagerly anticipate the possibility of discussing how my skills and dedication can support Qatar’s journey toward achieving its ambitious healthcare goals. Thank you for considering my application as a dedicated Radiologist eager to serve in Qatar Doha.</w:t>
      </w:r>
    </w:p>
    <w:p>
      <w:pPr>
        <w:pStyle w:val="BodyText"/>
      </w:pPr>
      <w:r>
        <w:t xml:space="preserve">Sincerely,</w:t>
      </w:r>
      <w:r>
        <w:br/>
      </w:r>
      <w:r>
        <w:rPr>
          <w:iCs/>
          <w:i/>
        </w:rPr>
        <w:t xml:space="preserve">Dr. Ahmed Al-Suwaidi, MD, FACR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Qatar Doha</dc:title>
  <dc:creator/>
  <dc:language>en</dc:language>
  <cp:keywords/>
  <dcterms:created xsi:type="dcterms:W3CDTF">2026-07-13T07:16:10Z</dcterms:created>
  <dcterms:modified xsi:type="dcterms:W3CDTF">2026-07-13T07:16:10Z</dcterms:modified>
</cp:coreProperties>
</file>

<file path=docProps/custom.xml><?xml version="1.0" encoding="utf-8"?>
<Properties xmlns="http://schemas.openxmlformats.org/officeDocument/2006/custom-properties" xmlns:vt="http://schemas.openxmlformats.org/officeDocument/2006/docPropsVTypes"/>
</file>