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01c8e85b57004a880e82c0ee178fc66db211d07"/>
    <w:p>
      <w:pPr>
        <w:pStyle w:val="Heading1"/>
      </w:pPr>
      <w:r>
        <w:t xml:space="preserve">Personal Statement: A Commitment to Advancing Radiology in Dakar, Senegal</w:t>
      </w:r>
    </w:p>
    <w:p>
      <w:pPr>
        <w:pStyle w:val="FirstParagraph"/>
      </w:pPr>
      <w:r>
        <w:t xml:space="preserve">As a dedicated radiologist with over eight years of clinical experience across diverse healthcare environments, I write this personal statement to express my profound commitment to contributing my expertise to the evolving healthcare landscape of Dakar, Senegal. My journey in radiology has been driven by an unwavering belief that diagnostic imaging is the cornerstone of effective patient care—especially in regions where access to specialized medical services remains a critical challenge. It is with deep respect for Senegal’s cultural heritage and its ambitious vision for health equity that I seek to bring my skills to Dakar, where the need for competent radiological services aligns perfectly with my professional purpose.</w:t>
      </w:r>
    </w:p>
    <w:p>
      <w:pPr>
        <w:pStyle w:val="BodyText"/>
      </w:pPr>
      <w:r>
        <w:t xml:space="preserve">My academic foundation includes a Doctor of Medicine (MD) from the University of Dakar, where I graduated with honors in Radiology and Medical Imaging. This early immersion in Senegalese healthcare contexts profoundly shaped my perspective: I witnessed firsthand how limited radiological infrastructure directly impacted diagnosis and treatment outcomes for communities across rural and urban settings. To deepen my technical proficiency, I completed a specialized fellowship in Diagnostic Radiology at the University of Paris-Saclay, focusing on low-resource imaging optimization and mobile diagnostic solutions. This training equipped me with advanced competencies in X-ray, ultrasound, CT, MRI interpretation—particularly in resource-constrained environments—and a nuanced understanding of integrating technology with practical healthcare delivery. Crucially, I also earned certification in tele-radiology coordination through the World Health Organization (WHO), a skill I believe will be instrumental in addressing Dakar’s growing demand for timely diagnostic support across its expanding network of clinics and hospitals.</w:t>
      </w:r>
    </w:p>
    <w:p>
      <w:pPr>
        <w:pStyle w:val="BodyText"/>
      </w:pPr>
      <w:r>
        <w:t xml:space="preserve">My professional experience spans two continents, yet my focus has always centered on serving communities where radiological services are most urgently needed. In Morocco, I worked with Médecins Sans Frontières (MSF) during a regional tuberculosis outbreak, managing portable X-ray units in makeshift field hospitals. This role taught me to adapt rapidly under pressure—interpreting images with limited equipment while coordinating with local nurses and physicians across language barriers. Later, as a Radiologist at Nairobi’s Kenyatta National Hospital, I spearheaded the implementation of an AI-assisted triage system for trauma cases, reducing critical diagnosis delays by 40%. These experiences reinforced a core principle: technology alone is insufficient without culturally attuned human collaboration. In Dakar, I am eager to apply this philosophy—combining technical excellence with respect for Senegalese healthcare traditions and community dynamics.</w:t>
      </w:r>
    </w:p>
    <w:p>
      <w:pPr>
        <w:pStyle w:val="BodyText"/>
      </w:pPr>
      <w:r>
        <w:t xml:space="preserve">Why Dakar? My decision to seek a position here stems from a deep appreciation of Senegal’s national health strategies, particularly the *Plan Sénégal Emergent* (PSE), which prioritizes modernizing diagnostic services to combat rising non-communicable diseases like cancer and diabetes. I am inspired by the government’s partnership with institutions such as the Cheikh Anta Diop University Hospital, where radiology departments are expanding rapidly but face shortages of skilled personnel. Dakar’s unique position as West Africa’s healthcare hub—a magnet for patients from neighboring countries—demands radiologists who understand both global standards and local realities. I am not merely seeking a job; I aim to become a long-term partner in Senegal’s health transformation, contributing to initiatives like the *Sénégal Radiology Network* that seeks to standardize imaging protocols across public facilities.</w:t>
      </w:r>
    </w:p>
    <w:p>
      <w:pPr>
        <w:pStyle w:val="BodyText"/>
      </w:pPr>
      <w:r>
        <w:t xml:space="preserve">My approach as a Radiologist in Dakar will be holistic. I plan to immediately engage with local teams through collaborative training workshops on emerging techniques—such as contrast-enhanced ultrasound for liver disease screening, which is highly relevant given Senegal’s high hepatitis B prevalence. I am also committed to mentoring junior staff and medical students at institutions like the Faculty of Medicine in Dakar, fostering sustainable capacity development rather than temporary solutions. Furthermore, I will leverage my tele-radiology expertise to connect Dakar’s radiology teams with international specialists for complex cases, ensuring patients receive comprehensive care without needing to travel abroad. Crucially, I will prioritize patient-centered communication: learning Wolof and French fluency to build trust during consultations and explaining imaging findings in accessible terms—aligning with Senegalese values of *teranga* (hospitality) and community-centered care.</w:t>
      </w:r>
    </w:p>
    <w:p>
      <w:pPr>
        <w:pStyle w:val="BodyText"/>
      </w:pPr>
      <w:r>
        <w:t xml:space="preserve">What distinguishes me as a Radiologist for this role is my proven ability to bridge gaps between advanced medical technology and grassroots healthcare needs. In Morocco, I reduced diagnostic errors by 25% through culturally tailored radiology reports that accounted for local dietary habits affecting imaging results. In Nairobi, I co-designed a mobile unit that served 300+ rural patients weekly—a model adaptable to Senegal’s peri-urban communities near Dakar. These achievements reflect my core philosophy: radiology must serve people, not just machines. In Dakar, I will focus on preventing service fragmentation by advocating for integrated electronic health records (EHRs) that link imaging results with primary care providers—a step vital for managing chronic diseases in Senegal’s aging population.</w:t>
      </w:r>
    </w:p>
    <w:p>
      <w:pPr>
        <w:pStyle w:val="BodyText"/>
      </w:pPr>
      <w:r>
        <w:t xml:space="preserve">My vision extends beyond clinical work. I aspire to collaborate with organizations like the African Society of Radiology (ASR) and the Senegalese Ministry of Health to develop standardized radiology training curricula for West Africa, ensuring future generations of technicians and physicians are equipped for tomorrow’s challenges. I recognize that Dakar’s growth demands not only skilled radiologists but also leaders who understand public health systems. This is why I have already initiated discussions with WHO colleagues about securing funding for solar-powered imaging equipment in remote Dakar neighborhoods—a practical solution to power instability that often disrupts services.</w:t>
      </w:r>
    </w:p>
    <w:p>
      <w:pPr>
        <w:pStyle w:val="BodyText"/>
      </w:pPr>
      <w:r>
        <w:t xml:space="preserve">In conclusion, my personal statement is not merely a document but a promise: to bring excellence, empathy, and innovation to radiology in Senegal’s capital. I have dedicated my career to making diagnostic medicine accessible, accurate, and human-centered—values deeply resonant with Senegalese healthcare ethos. Dakar represents more than a workplace; it is the heart of an opportunity to transform lives through imaging technology while honoring the dignity of every patient I serve. I am ready to contribute my skills as a Radiologist who understands that in Senegal, where community and compassion are paramount, radiology is not just about reading scans—it’s about seeing people.</w:t>
      </w:r>
    </w:p>
    <w:p>
      <w:pPr>
        <w:pStyle w:val="BodyText"/>
      </w:pPr>
      <w:r>
        <w:t xml:space="preserve">With profound respect for Senegal’s resilience and vision, I eagerly await the opportunity to join your team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Dakar, Senegal</dc:title>
  <dc:creator/>
  <dc:language>en</dc:language>
  <cp:keywords/>
  <dcterms:created xsi:type="dcterms:W3CDTF">2026-04-28T09:19:42Z</dcterms:created>
  <dcterms:modified xsi:type="dcterms:W3CDTF">2026-04-28T09:19:42Z</dcterms:modified>
</cp:coreProperties>
</file>

<file path=docProps/custom.xml><?xml version="1.0" encoding="utf-8"?>
<Properties xmlns="http://schemas.openxmlformats.org/officeDocument/2006/custom-properties" xmlns:vt="http://schemas.openxmlformats.org/officeDocument/2006/docPropsVTypes"/>
</file>