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4448caff9eb46a8cdd30ac77700a41da80f0179"/>
    <w:p>
      <w:pPr>
        <w:pStyle w:val="Heading1"/>
      </w:pPr>
      <w:r>
        <w:t xml:space="preserve">Personal Statement for Radiologist Position in Johannesburg, South Africa</w:t>
      </w:r>
    </w:p>
    <w:p>
      <w:pPr>
        <w:pStyle w:val="FirstParagraph"/>
      </w:pPr>
      <w:r>
        <w:t xml:space="preserve">As I prepare to submit this Personal Statement for the esteemed position of Radiologist within the vibrant healthcare ecosystem of Johannesburg, South Africa, I am compelled to articulate a journey that has been meticulously shaped by both academic rigor and profound cultural immersion. My aspiration to become a Radiologist is not merely a career choice but a deeply held commitment to serving the diverse communities of</w:t>
      </w:r>
      <w:r>
        <w:t xml:space="preserve"> </w:t>
      </w:r>
      <w:r>
        <w:rPr>
          <w:iCs/>
          <w:i/>
        </w:rPr>
        <w:t xml:space="preserve">South Africa Johannesburg</w:t>
      </w:r>
      <w:r>
        <w:t xml:space="preserve">, where healthcare challenges intersect with extraordinary opportunities for innovation and compassionate care.</w:t>
      </w:r>
    </w:p>
    <w:p>
      <w:pPr>
        <w:pStyle w:val="BodyText"/>
      </w:pPr>
      <w:r>
        <w:t xml:space="preserve">My medical education at the University of Witwatersrand in Johannesburg ignited my passion for diagnostic imaging. Witnessing the transformative power of radiology during my clinical rotations at Chris Hani Baragwanath Academic Hospital—a cornerstone institution serving over 40 million people in Gauteng—cemented my path. I observed how timely, accurate imaging decisions saved lives amid resource constraints, and I recognized radiology as the vital 'eyes' of modern medicine. This experience was pivotal: it taught me that a Radiologist's role transcends technical proficiency to encompass cultural sensitivity, ethical vigilance, and collaborative leadership within South Africa's complex healthcare landscape.</w:t>
      </w:r>
    </w:p>
    <w:p>
      <w:pPr>
        <w:pStyle w:val="BodyText"/>
      </w:pPr>
      <w:r>
        <w:t xml:space="preserve">My postgraduate training at the University of Cape Town further refined my expertise through rigorous residency in Diagnostic Radiology. I specialized in neuroradiology and musculoskeletal imaging while actively engaging with South Africa's unique epidemiological profile. I managed a high volume of cases including trauma from urban accidents (a critical concern in Johannesburg's bustling metropolis), tuberculosis-related complications, and emerging oncological challenges. Crucially, I collaborated with public-sector radiologists to implement AI-assisted tools for early detection of cervical cancer—a project directly addressing South Africa's leading cause of cancer death among women. This work underscored a fundamental truth: as a Radiologist in</w:t>
      </w:r>
      <w:r>
        <w:t xml:space="preserve"> </w:t>
      </w:r>
      <w:r>
        <w:rPr>
          <w:iCs/>
          <w:i/>
        </w:rPr>
        <w:t xml:space="preserve">South Africa Johannesburg</w:t>
      </w:r>
      <w:r>
        <w:t xml:space="preserve">, technology must serve equity, not exacerbate disparities.</w:t>
      </w:r>
    </w:p>
    <w:p>
      <w:pPr>
        <w:pStyle w:val="BodyText"/>
      </w:pPr>
      <w:r>
        <w:t xml:space="preserve">What distinguishes my approach is my immersion in the socio-cultural fabric of Johannesburg. I lived and volunteered in Soweto, where I learned to navigate language barriers (speaking English, Zulu, and Xhosa fluently) while providing care to patients with varying health literacy. This experience taught me that a Radiologist must be an advocate—interpreting scans not just as images but as stories of community resilience. During the 2020 pandemic, I co-developed a mobile ultrasound screening program for township clinics, reducing patient wait times by 65% and proving that innovative solutions thrive when grounded in local context. These initiatives embody my belief that excellence in radiology requires understanding the 'why' behind every scan: why a patient delayed care, why community trust is fragile, and how imaging can bridge systemic gaps.</w:t>
      </w:r>
    </w:p>
    <w:p>
      <w:pPr>
        <w:pStyle w:val="BodyText"/>
      </w:pPr>
      <w:r>
        <w:t xml:space="preserve">I am acutely aware of the challenges facing radiology in South Africa Johannesburg. Public hospitals grapple with equipment shortages and staff burnout, while private facilities often serve a narrow demographic. As a future Radiologist here, I aim to dismantle these divides through three pillars:</w:t>
      </w:r>
      <w:r>
        <w:t xml:space="preserve"> </w:t>
      </w:r>
      <w:r>
        <w:rPr>
          <w:bCs/>
          <w:b/>
        </w:rPr>
        <w:t xml:space="preserve">accessibility</w:t>
      </w:r>
      <w:r>
        <w:t xml:space="preserve">,</w:t>
      </w:r>
      <w:r>
        <w:t xml:space="preserve"> </w:t>
      </w:r>
      <w:r>
        <w:rPr>
          <w:bCs/>
          <w:b/>
        </w:rPr>
        <w:t xml:space="preserve">education</w:t>
      </w:r>
      <w:r>
        <w:t xml:space="preserve">, and</w:t>
      </w:r>
      <w:r>
        <w:t xml:space="preserve"> </w:t>
      </w:r>
      <w:r>
        <w:rPr>
          <w:bCs/>
          <w:b/>
        </w:rPr>
        <w:t xml:space="preserve">advocacy</w:t>
      </w:r>
      <w:r>
        <w:t xml:space="preserve">. First, I will champion tele-radiology networks linking rural clinics with Johannesburg's academic centers—ensuring that a child in KwaZulu-Natal receives the same expert interpretation as a patient downtown. Second, I commit to mentoring medical students from underrepresented backgrounds through the SA Radiological Society's outreach programs. Third, I will advocate for policy changes supporting radiology training within public health systems, recognizing that sustainable healthcare demands investment in human capital.</w:t>
      </w:r>
    </w:p>
    <w:p>
      <w:pPr>
        <w:pStyle w:val="BodyText"/>
      </w:pPr>
      <w:r>
        <w:t xml:space="preserve">My leadership in the Gauteng Radiology Association exemplifies this ethos. As a task force member on 'AI Ethics in Low-Resource Settings,' I co-authored guidelines ensuring algorithmic fairness across diverse patient populations—a critical consideration for Johannesburg's multicultural setting. I've also presented at the Southern African Congress of Radiology on leveraging portable ultrasound to manage musculoskeletal injuries among street vendors, a project now scaled to five clinics. These efforts reflect my conviction that a Radiologist in South Africa must be both an innovator and a bridge-builder.</w:t>
      </w:r>
    </w:p>
    <w:p>
      <w:pPr>
        <w:pStyle w:val="BodyText"/>
      </w:pPr>
      <w:r>
        <w:t xml:space="preserve">What excites me most about contributing as a Radiologist in Johannesburg is its unparalleled dynamism. The city is where traditional healing practices meet cutting-edge imaging technology, where HIV/AIDS care intersects with oncology, and where the promise of digital health can transform equity. I envision myself not just reading scans but partnering with clinicians to shape diagnostic pathways that reduce maternal mortality by 30% within five years—through early detection of complications like preeclampsia using accessible ultrasound protocols. This ambition is rooted in Johannesburg's spirit: a city where diversity fuels progress, and where every patient deserves the dignity of precise care.</w:t>
      </w:r>
    </w:p>
    <w:p>
      <w:pPr>
        <w:pStyle w:val="BodyText"/>
      </w:pPr>
      <w:r>
        <w:t xml:space="preserve">My journey has been defined by resilience—much like South Africa itself. I've navigated medical school in a system still healing from apartheid's legacy, learned to collaborate across cultural divides in community clinics, and embraced the relentless pace of Johannesburg's healthcare demands. I am not seeking a job; I am committing to a mission: to make radiology in</w:t>
      </w:r>
      <w:r>
        <w:t xml:space="preserve"> </w:t>
      </w:r>
      <w:r>
        <w:rPr>
          <w:iCs/>
          <w:i/>
        </w:rPr>
        <w:t xml:space="preserve">South Africa Johannesburg</w:t>
      </w:r>
      <w:r>
        <w:t xml:space="preserve"> </w:t>
      </w:r>
      <w:r>
        <w:t xml:space="preserve">synonymous with excellence without exclusivity. This Personal Statement is more than an application—it's a pledge that my skills as a Radiologist will be dedicated to the heartbeat of this city: its people, its potential, and its unyielding need for compassionate, competent imaging care.</w:t>
      </w:r>
    </w:p>
    <w:p>
      <w:pPr>
        <w:pStyle w:val="BodyText"/>
      </w:pPr>
      <w:r>
        <w:t xml:space="preserve">In conclusion, I bring not only technical mastery of MRI, CT, and interventional radiology but also an unwavering commitment to South Africa's health transformation. As a Radiologist in Johannesburg, I will honor our shared humanity through every image we interpret and every life we touch. The future of radiology in this nation—and indeed the world—depends on leaders who understand that technology without empathy is merely a tool, but technology with purpose is a catalyst for justice. I am ready to be that leader within South Africa Johannesburg.</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 South Africa Johannesburg</dc:title>
  <dc:creator/>
  <dc:language>en</dc:language>
  <cp:keywords/>
  <dcterms:created xsi:type="dcterms:W3CDTF">2026-07-24T09:53:08Z</dcterms:created>
  <dcterms:modified xsi:type="dcterms:W3CDTF">2026-07-24T09:53:08Z</dcterms:modified>
</cp:coreProperties>
</file>

<file path=docProps/custom.xml><?xml version="1.0" encoding="utf-8"?>
<Properties xmlns="http://schemas.openxmlformats.org/officeDocument/2006/custom-properties" xmlns:vt="http://schemas.openxmlformats.org/officeDocument/2006/docPropsVTypes"/>
</file>