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Robotics</w:t>
      </w:r>
      <w:r>
        <w:t xml:space="preserve"> </w:t>
      </w:r>
      <w:r>
        <w:t xml:space="preserve">Engineer</w:t>
      </w:r>
      <w:r>
        <w:t xml:space="preserve"> </w:t>
      </w:r>
      <w:r>
        <w:t xml:space="preserve">in</w:t>
      </w:r>
      <w:r>
        <w:t xml:space="preserve"> </w:t>
      </w:r>
      <w:r>
        <w:t xml:space="preserve">Ethiopia</w:t>
      </w:r>
      <w:r>
        <w:t xml:space="preserve"> </w:t>
      </w:r>
      <w:r>
        <w:t xml:space="preserve">Addis</w:t>
      </w:r>
      <w:r>
        <w:t xml:space="preserve"> </w:t>
      </w:r>
      <w:r>
        <w:t xml:space="preserve">Ababa</w:t>
      </w:r>
    </w:p>
    <w:bookmarkStart w:id="25" w:name="X55208e0e52ced5e31d59980bf2a9d3e1fa1365b"/>
    <w:p>
      <w:pPr>
        <w:pStyle w:val="Heading1"/>
      </w:pPr>
      <w:r>
        <w:t xml:space="preserve">Personal Statement for Robotics Engineer Position in Ethiopia Addis Ababa</w:t>
      </w:r>
    </w:p>
    <w:p>
      <w:pPr>
        <w:pStyle w:val="FirstParagraph"/>
      </w:pPr>
      <w:r>
        <w:t xml:space="preserve">To the Esteemed Hiring Committee at [Company/Organization Name],</w:t>
      </w:r>
    </w:p>
    <w:p>
      <w:pPr>
        <w:pStyle w:val="BodyText"/>
      </w:pPr>
      <w:r>
        <w:t xml:space="preserve">As I craft this Personal Statement, I find myself reflecting on a journey that began with childhood fascination for mechanical marvels and has evolved into a profound commitment to advancing robotics engineering in Ethiopia Addis Ababa. My passion for building intelligent machines was ignited while watching my father repair agricultural tools in our rural Ethiopian village, but it was during my master's research at the University of Addis Ababa that I realized robotics isn't merely about complex machinery—it's about solving tangible human challenges. Today, as a certified Robotics Engineer with specialized experience in autonomous systems and mechatronics, I stand ready to contribute to Ethiopia's technological renaissance right here in its vibrant capital.</w:t>
      </w:r>
    </w:p>
    <w:bookmarkStart w:id="20" w:name="X4ad973dc6785634245e5548dbacab5f30eea1a9"/>
    <w:p>
      <w:pPr>
        <w:pStyle w:val="Heading2"/>
      </w:pPr>
      <w:r>
        <w:t xml:space="preserve">Rooted in Ethiopian Context: Why Addis Ababa Matters</w:t>
      </w:r>
    </w:p>
    <w:p>
      <w:pPr>
        <w:pStyle w:val="FirstParagraph"/>
      </w:pPr>
      <w:r>
        <w:t xml:space="preserve">My decision to pursue robotics engineering was never abstract. Growing up in a community where water scarcity affected 70% of households, I witnessed firsthand how technology could transform lives. When I returned to Ethiopia after completing my studies abroad, Addis Ababa's rapid urbanization presented both challenges and unprecedented opportunities. The city's population has surged by 50% over the past decade, creating urgent needs in healthcare access, agricultural efficiency, and infrastructure management—areas where robotics engineering offers transformative potential. Unlike many international robotics hubs that prioritize theoretical innovation, I am driven by Ethiopia Addis Ababa's specific context: a nation where a single robot designed for smallholder farmers could increase yields by 30%, or an autonomous drone fleet could deliver medical supplies to remote villages in hours rather than days.</w:t>
      </w:r>
    </w:p>
    <w:bookmarkEnd w:id="20"/>
    <w:bookmarkStart w:id="21" w:name="academic-and-professional-foundation"/>
    <w:p>
      <w:pPr>
        <w:pStyle w:val="Heading2"/>
      </w:pPr>
      <w:r>
        <w:t xml:space="preserve">Academic and Professional Foundation</w:t>
      </w:r>
    </w:p>
    <w:p>
      <w:pPr>
        <w:pStyle w:val="FirstParagraph"/>
      </w:pPr>
      <w:r>
        <w:t xml:space="preserve">My academic journey equipped me with the technical rigor required for meaningful engineering in Ethiopia. At Addis Ababa Institute of Technology, I designed an open-source crop monitoring drone system using low-cost sensors—a project that won the National Innovation Award in 2021. This wasn't just about coding; it was about understanding Ethiopian farming cycles and working with local cooperatives to ensure the technology met real needs. My thesis on "Adaptive Robotic Systems for Urban Waste Management" directly addressed Addis Ababa's challenge of managing 3,500 tons of daily municipal waste, proposing a solar-powered robotic sorting system that reduced human exposure to hazardous materials by 65% in pilot testing.</w:t>
      </w:r>
    </w:p>
    <w:p>
      <w:pPr>
        <w:pStyle w:val="BodyText"/>
      </w:pPr>
      <w:r>
        <w:t xml:space="preserve">Professionally, I've worked with the Ethiopian Ministry of Science and Technology on two national initiatives: developing a telepresence robot for remote healthcare consultations in regional hospitals (reducing specialist wait times from weeks to minutes) and creating modular agricultural robots for coffee farmers—the country's largest export. These projects required navigating Ethiopia's unique infrastructure constraints: limited internet connectivity, seasonal power outages, and cultural considerations around technology adoption. I learned that a successful Robotics Engineer in Addis Ababa must be as fluent in local dialects like Amharic as they are in ROS (Robot Operating System) and machine learning frameworks.</w:t>
      </w:r>
    </w:p>
    <w:bookmarkEnd w:id="21"/>
    <w:bookmarkStart w:id="22" w:name="X9dc96ba74beba3c54182a565d0bbfff00c3ac74"/>
    <w:p>
      <w:pPr>
        <w:pStyle w:val="Heading2"/>
      </w:pPr>
      <w:r>
        <w:t xml:space="preserve">Engineering for Ethiopia's Future: Beyond the Lab</w:t>
      </w:r>
    </w:p>
    <w:p>
      <w:pPr>
        <w:pStyle w:val="FirstParagraph"/>
      </w:pPr>
      <w:r>
        <w:t xml:space="preserve">What excites me most about contributing to Robotics Engineering in Addis Ababa is the opportunity to build technology that respects our cultural context. While global robotics often focuses on industrial automation, I'm committed to creating solutions where robots serve community needs. For instance, I've collaborated with Addis Ababa University's School of Medicine on a project developing low-cost robotic prosthetics using 3D-printed parts—a solution that reduces limb replacement costs by 70% compared to imported models. Similarly, my team is prototyping an AI-powered irrigation robot for the Awash River basin, which uses satellite data and soil sensors to optimize water use during Ethiopia's critical dry seasons.</w:t>
      </w:r>
    </w:p>
    <w:p>
      <w:pPr>
        <w:pStyle w:val="BodyText"/>
      </w:pPr>
      <w:r>
        <w:t xml:space="preserve">I understand that technology adoption in Ethiopia requires more than just engineering excellence. My approach integrates three pillars: cultural humility (learning from elders about traditional farming wisdom), sustainable design (using locally available materials like bamboo composites), and capacity building (training 20+ Ethiopian technicians in robotics maintenance). When I proposed the waste-sorting robot to Addis Ababa City Administration, I didn't present a technical spec sheet—I demonstrated how it would create 50 local jobs for women's cooperatives in recycling centers. This pragmatic focus is what makes Robotics Engineer work meaningful here.</w:t>
      </w:r>
    </w:p>
    <w:bookmarkEnd w:id="22"/>
    <w:bookmarkStart w:id="23" w:name="X2710f26e9cb35027f354f2dd2ee5f5930c7601d"/>
    <w:p>
      <w:pPr>
        <w:pStyle w:val="Heading2"/>
      </w:pPr>
      <w:r>
        <w:t xml:space="preserve">Why Ethiopia Addis Ababa Is My Professional Home</w:t>
      </w:r>
    </w:p>
    <w:p>
      <w:pPr>
        <w:pStyle w:val="FirstParagraph"/>
      </w:pPr>
      <w:r>
        <w:t xml:space="preserve">Many engineers view Africa as a market for their inventions, but I see Ethiopia Addis Ababa as a crucible for innovation. The city's status as the African Union headquarters creates a unique ecosystem where robotics can address continental challenges—from climate-resilient agriculture to pandemic response systems. During the 2023 Ethiopian Innovation Fund summit in Addis Ababa, I connected with startups like AgriBot and RoboWaste, realizing that Ethiopia isn't just receiving technology; we're co-creating solutions for the Global South. The city's recent investment in the Addis Ababa Science Park—a hub housing robotics labs, AI accelerators and manufacturing facilities—proves that our ecosystem is ready for engineering talent.</w:t>
      </w:r>
    </w:p>
    <w:p>
      <w:pPr>
        <w:pStyle w:val="BodyText"/>
      </w:pPr>
      <w:r>
        <w:t xml:space="preserve">My vision extends beyond individual projects. I aim to establish a Robotics Innovation Center in Addis Ababa that partners with local universities, government agencies and community groups. This center would not only develop Ethiopia-specific robotics but also train the next generation of engineers who understand both advanced technology and Ethiopian realities. When I speak at the 2024 East African Robotics Conference in our city, I'll emphasize that true progress isn't measured by how much we import from Silicon Valley, but by how many robots we design with Addis Ababa's streets, fields and homes as their laboratory.</w:t>
      </w:r>
    </w:p>
    <w:bookmarkEnd w:id="23"/>
    <w:bookmarkStart w:id="24" w:name="Xd8f3d4ab51034acbe0d2887f16cdae55f68fe58"/>
    <w:p>
      <w:pPr>
        <w:pStyle w:val="Heading2"/>
      </w:pPr>
      <w:r>
        <w:t xml:space="preserve">Conclusion: A Commitment to Ethiopian Innovation</w:t>
      </w:r>
    </w:p>
    <w:p>
      <w:pPr>
        <w:pStyle w:val="FirstParagraph"/>
      </w:pPr>
      <w:r>
        <w:t xml:space="preserve">This Personal Statement is more than an application—it's a declaration of my commitment to Ethiopia Addis Ababa as the launchpad for robotics engineering that serves humanity. I've spent years developing technical skills, but what truly defines me as a Robotics Engineer is my understanding that technology must grow from the soil of community need. In a world where 80% of Ethiopians work in agriculture or small enterprises, our robots shouldn't be expensive luxuries—they should be accessible tools for dignity and progress.</w:t>
      </w:r>
    </w:p>
    <w:p>
      <w:pPr>
        <w:pStyle w:val="BodyText"/>
      </w:pPr>
      <w:r>
        <w:t xml:space="preserve">I'm ready to bring my expertise in mechatronics, AI integration, and cross-cultural project management to Addis Ababa. I don't seek a job; I seek partnership with Ethiopia's future. Let us build robots that help coffee farmers harvest their crop at sunrise, enable doctors to diagnose diseases in village clinics without travel, and create a technological legacy that reflects the resilience and creativity of our people. The time for robotics engineering in Addis Ababa is now—where innovation isn't imported, but grown from our own ground up.</w:t>
      </w:r>
    </w:p>
    <w:p>
      <w:pPr>
        <w:pStyle w:val="BodyText"/>
      </w:pPr>
      <w:r>
        <w:t xml:space="preserve">Sincerely,</w:t>
      </w:r>
      <w:r>
        <w:br/>
      </w:r>
      <w:r>
        <w:t xml:space="preserve">[Your Full Name]</w:t>
      </w:r>
      <w:r>
        <w:br/>
      </w:r>
      <w:r>
        <w:t xml:space="preserve">Robotics Engineer | Addis Ababa Innovation Champion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Robotics Engineer in Ethiopia Addis Ababa</dc:title>
  <dc:creator/>
  <dc:language>en</dc:language>
  <cp:keywords/>
  <dcterms:created xsi:type="dcterms:W3CDTF">2026-07-14T03:47:29Z</dcterms:created>
  <dcterms:modified xsi:type="dcterms:W3CDTF">2026-07-14T03:47:29Z</dcterms:modified>
</cp:coreProperties>
</file>

<file path=docProps/custom.xml><?xml version="1.0" encoding="utf-8"?>
<Properties xmlns="http://schemas.openxmlformats.org/officeDocument/2006/custom-properties" xmlns:vt="http://schemas.openxmlformats.org/officeDocument/2006/docPropsVTypes"/>
</file>