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Robotics</w:t>
      </w:r>
      <w:r>
        <w:t xml:space="preserve"> </w:t>
      </w:r>
      <w:r>
        <w:t xml:space="preserve">Engineer</w:t>
      </w:r>
    </w:p>
    <w:bookmarkStart w:id="20" w:name="Xbe0c95b173429ce3bbed573ead40e790db648c8"/>
    <w:p>
      <w:pPr>
        <w:pStyle w:val="Heading1"/>
      </w:pPr>
      <w:r>
        <w:t xml:space="preserve">Personal Statement: A Commitment to Advancing Robotics Innovation in Ivory Coast Abidjan</w:t>
      </w:r>
    </w:p>
    <w:p>
      <w:pPr>
        <w:pStyle w:val="FirstParagraph"/>
      </w:pPr>
      <w:r>
        <w:t xml:space="preserve">As a dedicated Robotics Engineer with five years of specialized experience in autonomous systems and industrial automation, I am writing this Personal Statement to express my profound enthusiasm for contributing to the technological evolution of Ivory Coast Abidjan. My career trajectory has been meticulously aligned with the transformative potential of robotics in emerging economies, and I have long viewed Abidjan not merely as a city but as a strategic nexus where cutting-edge engineering can catalyze sustainable development across West Africa. This document articulates my technical expertise, cultural commitment to Ivory Coast's growth, and vision for establishing robotics as a cornerstone of the nation's industrial renaissance.</w:t>
      </w:r>
    </w:p>
    <w:p>
      <w:pPr>
        <w:pStyle w:val="BodyText"/>
      </w:pPr>
      <w:r>
        <w:t xml:space="preserve">My academic foundation includes a Master of Science in Robotics Engineering from the École Polytechnique Fédérale de Lausanne (EPFL), where I specialized in mobile manipulation systems for hazardous environments. My thesis, "Adaptive Control Algorithms for Resource-Constrained Robotic Platforms," was directly applied in collaboration with a Swiss agricultural robotics startup to develop low-cost crop-monitoring drones. This project demanded rigorous optimization of sensor fusion and energy management—skills I recognize as critically transferable to Ivory Coast's agricultural sector, which employs over 60% of the workforce. Furthermore, my hands-on experience with ROS (Robot Operating System), computer vision libraries like OpenCV, and industrial programming (C++, Python) positions me to immediately integrate into Abidjan's evolving tech ecosystem. I have also completed certifications in AI ethics and sustainable engineering practices, ensuring my work aligns with Ivory Coast's Vision 2030 framework for responsible technological adoption.</w:t>
      </w:r>
    </w:p>
    <w:p>
      <w:pPr>
        <w:pStyle w:val="BodyText"/>
      </w:pPr>
      <w:r>
        <w:t xml:space="preserve">Professionally, I have engineered solutions for diverse contexts that directly resonate with Ivory Coast's development priorities. At Siemens Digital Industries Software, I led a team developing modular robotic arms for automotive assembly lines in Kenya, where we reduced production downtime by 27% through predictive maintenance algorithms. This experience taught me to navigate complex supply chains and cultural dynamics—essential capabilities when deploying robotics in Abidjan's unique urban environment of rapidly expanding industrial zones like Yopougon and Port Bouët. I also co-founded a student-led initiative at EPFL that deployed solar-powered waste-sorting robots in rural Ghana, confronting challenges of power intermittency and local maintenance capacity. These projects instilled in me the conviction that successful robotics engineering must prioritize accessibility, training, and community partnership over mere technological sophistication—a philosophy perfectly aligned with the Ivorian government's "Digital Ivory Coast 2025" strategy.</w:t>
      </w:r>
    </w:p>
    <w:p>
      <w:pPr>
        <w:pStyle w:val="BodyText"/>
      </w:pPr>
      <w:r>
        <w:t xml:space="preserve">What compels me to focus specifically on Ivory Coast Abidjan is its unparalleled position as West Africa's economic engine. As a city projected to grow by 3.8% annually, Abidjan presents an urgent need for robotics-driven solutions in key sectors: agriculture (where post-harvest losses reach 30%), healthcare (with only one hospital per 250,000 people), and logistics (abysmal port efficiency costing $1.2B yearly in delays). My research on agricultural robotics specifically identified Abidjan's cocoa and coffee industries as high-impact entry points—where autonomous harvesting systems could empower smallholder farmers while reducing export waste. Moreover, I've studied how the recent establishment of the Abidjan Innovation Hub and partnerships with institutions like the University Félix Houphouët-Boigny have created fertile ground for robotics talent development. I am not merely seeking employment in Abidjan; I aim to become a catalyst for local capacity building, collaborating with Ivorian universities to design curricula that merge academic rigor with practical robotics skills tailored to national needs.</w:t>
      </w:r>
    </w:p>
    <w:p>
      <w:pPr>
        <w:pStyle w:val="BodyText"/>
      </w:pPr>
      <w:r>
        <w:t xml:space="preserve">My cultural commitment extends beyond technical execution. Having lived and worked across multiple African nations—including Senegal, Rwanda, and Ethiopia—I understand the nuances of cross-cultural collaboration in engineering contexts. I speak fluent French (B2 level) and am actively studying local languages like Baoulé to bridge communication gaps with communities where my solutions would be implemented. This sensitivity ensures that my work as a Robotics Engineer avoids the pitfalls of "technological colonialism," instead fostering genuine co-creation. For instance, during a field deployment in Côte d'Ivoire's central plateau, I adapted robot navigation algorithms to account for uneven terrain and seasonal flooding patterns—demonstrating how context-aware engineering delivers greater social impact.</w:t>
      </w:r>
    </w:p>
    <w:p>
      <w:pPr>
        <w:pStyle w:val="BodyText"/>
      </w:pPr>
      <w:r>
        <w:t xml:space="preserve">I envision a future where Abidjan becomes a robotics hub for West Africa, not by importing foreign technologies but by nurturing homegrown innovation. My immediate goal is to join an organization like the Ivorian National Robotics Center or a forward-thinking private enterprise in Abidjan to lead projects that address localized challenges. One concrete proposal I've developed involves creating "Robotic Agri-Clusters" where small-scale farmers access shared autonomous equipment via mobile app-based scheduling, reducing costs by 40% while generating local tech jobs. This model aligns with my belief that robotics must serve human development, not just efficiency metrics. I am equally prepared to contribute to policy dialogues on AI governance in Ivory Coast, leveraging my experience with the IEEE Global Initiative on Ethics of Autonomous Systems.</w:t>
      </w:r>
    </w:p>
    <w:p>
      <w:pPr>
        <w:pStyle w:val="BodyText"/>
      </w:pPr>
      <w:r>
        <w:t xml:space="preserve">What distinguishes my approach as a Robotics Engineer is the unwavering integration of technical excellence with social purpose—exactly what Ivory Coast Abidjan requires as it navigates its digital transformation. I have witnessed how robotics can transform education (as in my work with Ghanaian schools using low-cost robot kits) and healthcare (via telepresence robots reducing specialist access gaps). In Abidjan, I would prioritize projects that create ripple effects: training Ivorian technicians, embedding solutions in local manufacturing ecosystems, and measuring impact through metrics like reduced labor costs for women-led cooperatives or increased crop yields. My personal statement is not a mere job application; it is a pledge to anchor my career in the heart of Ivory Coast's technological awakening.</w:t>
      </w:r>
    </w:p>
    <w:p>
      <w:pPr>
        <w:pStyle w:val="BodyText"/>
      </w:pPr>
      <w:r>
        <w:t xml:space="preserve">Ivory Coast Abidjan represents more than a workplace—it embodies the future I am committed to building. With my technical toolkit honed through international challenges, my cultural fluency in West Africa, and my deep respect for Ivorian innovation pathways, I stand ready to contribute meaningfully as a Robotics Engineer who sees this city not as a market but as home. I eagerly anticipate the opportunity to collaborate with your team in Abidjan to turn robotics from an abstract concept into tangible progress for all Ivorians.</w:t>
      </w:r>
    </w:p>
    <w:p>
      <w:pPr>
        <w:pStyle w:val="BodyText"/>
      </w:pPr>
      <w:r>
        <w:t xml:space="preserve">Thank you for considering this Personal Statement. I look forward to discussing how my expertise can support Ivory Coast's journey toward becoming a leader in human-centered robotics across Africa.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Robotics Engineer</dc:title>
  <dc:creator/>
  <dc:language>en</dc:language>
  <cp:keywords/>
  <dcterms:created xsi:type="dcterms:W3CDTF">2026-07-13T18:21:39Z</dcterms:created>
  <dcterms:modified xsi:type="dcterms:W3CDTF">2026-07-13T18:21:39Z</dcterms:modified>
</cp:coreProperties>
</file>

<file path=docProps/custom.xml><?xml version="1.0" encoding="utf-8"?>
<Properties xmlns="http://schemas.openxmlformats.org/officeDocument/2006/custom-properties" xmlns:vt="http://schemas.openxmlformats.org/officeDocument/2006/docPropsVTypes"/>
</file>