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w:t>
      </w:r>
      <w:r>
        <w:t xml:space="preserve"> </w:t>
      </w:r>
      <w:r>
        <w:t xml:space="preserve">Japan</w:t>
      </w:r>
      <w:r>
        <w:t xml:space="preserve"> </w:t>
      </w:r>
      <w:r>
        <w:t xml:space="preserve">Osaka</w:t>
      </w:r>
    </w:p>
    <w:bookmarkStart w:id="20" w:name="X6ebae526666e2890338a4f18ded9a901cf65946"/>
    <w:p>
      <w:pPr>
        <w:pStyle w:val="Heading1"/>
      </w:pPr>
      <w:r>
        <w:t xml:space="preserve">Personal Statement: Pursuing Excellence as a Robotics Engineer in Japan Osaka</w:t>
      </w:r>
    </w:p>
    <w:p>
      <w:pPr>
        <w:pStyle w:val="FirstParagraph"/>
      </w:pPr>
      <w:r>
        <w:t xml:space="preserve">As I prepare this Personal Statement, I find myself reflecting on a journey that has uniquely positioned me to contribute meaningfully to the dynamic robotics landscape of Japan Osaka. My passion for robotics began during my undergraduate studies in Mechatronics Engineering at Kyoto University, where I immersed myself in the intricate interplay between mechanical systems, artificial intelligence, and human-centered design. Today, I stand ready to apply this foundation as a dedicated Robotics Engineer within Osaka's world-class innovation ecosystem—a city that embodies the perfect fusion of cutting-edge technology and profound cultural richness.</w:t>
      </w:r>
    </w:p>
    <w:p>
      <w:pPr>
        <w:pStyle w:val="BodyText"/>
      </w:pPr>
      <w:r>
        <w:t xml:space="preserve">My academic rigor was complemented by hands-on experience through the Japan-ASEAN University Network project, where I collaborated with Osaka-based researchers on autonomous warehouse navigation systems. This experience revealed how Osaka's industrial corridors—stretching from Suita's manufacturing hubs to Toyonaka's R&amp;D centers—demand robotics solutions that balance precision engineering with cultural sensitivity. During this project, I developed a vision for robots that seamlessly integrate into human workflows, a principle deeply aligned with Japanese concepts of 'kaizen' (continuous improvement) and 'omotenashi' (selfless hospitality). The project culminated in a prototype reducing warehouse operational errors by 37%, presented at the Osaka Robotics Summit where industry leaders emphasized the city's strategic role as Japan's robotics innovation capital.</w:t>
      </w:r>
    </w:p>
    <w:p>
      <w:pPr>
        <w:pStyle w:val="BodyText"/>
      </w:pPr>
      <w:r>
        <w:t xml:space="preserve">Professional milestones further cemented my commitment to this path. At Boston Dynamics, I contributed to the development of advanced locomotion algorithms for industrial robots, but it was a six-month internship at Yaskawa Electric Corporation in Osaka that truly transformed my perspective. Working alongside engineers in their Osaka headquarters, I witnessed firsthand how Japanese manufacturing culture elevates robotics from mere automation tools to collaborative partners in production. The precision of their 'Hansei' (self-reflection) methodology during our sensor calibration projects taught me that true engineering excellence emerges not just from technical prowess, but from meticulous attention to process—something I now strive for in every system I design. This experience also deepened my appreciation for Osaka's unique urban character: a city where historic Dōtonbori nightlife coexists with next-generation robot parks like the one at Osaka Castle, creating an environment where technology serves humanity rather than the reverse.</w:t>
      </w:r>
    </w:p>
    <w:p>
      <w:pPr>
        <w:pStyle w:val="BodyText"/>
      </w:pPr>
      <w:r>
        <w:t xml:space="preserve">What draws me specifically to Japan Osaka is its unparalleled ecosystem for robotics advancement. Unlike other Japanese tech hubs, Osaka offers a rare convergence of manufacturing heritage and forward-thinking innovation. The city hosts the National Institute of Advanced Industrial Science and Technology (AIST) Osaka Center, Panasonic's robotics R&amp;D facility in Kadoma, and the ambitious 'Osaka Robot City' initiative—all within a 30-minute commute from my proposed residence near Umeda Station. I am particularly inspired by Osaka's focus on social robotics: projects like the 'Elderly Care Robot Network' demonstrate how Japan Osaka pioneers solutions addressing demographic challenges through engineering excellence. As a Robotics Engineer, I aim to contribute to such initiatives by developing intuitive human-robot interaction systems that respect Japanese social norms while pushing technical boundaries—whether designing grippers for delicate sushi preparation or creating logistics robots optimized for Osaka's compact urban infrastructure.</w:t>
      </w:r>
    </w:p>
    <w:p>
      <w:pPr>
        <w:pStyle w:val="BodyText"/>
      </w:pPr>
      <w:r>
        <w:t xml:space="preserve">My technical repertoire aligns precisely with the demands of Osaka's robotics sector. I possess advanced expertise in ROS (Robot Operating System), computer vision (using OpenCV and PyTorch), and kinematic modeling, demonstrated through my master's thesis on adaptive gripper systems for flexible manufacturing. Crucially, I've also developed cross-cultural engineering communication skills through Japanese language immersion at the Osaka University Language Institute, where I achieved JLPT N2 certification. This enables me to collaborate effectively with teams while understanding nuanced workplace dynamics—from the hierarchical respect of 'son go' (deference) in technical discussions to the collaborative problem-solving ethos of 'nemawashi' (consensus-building). My portfolio includes 12 patents related to robotic safety systems, all designed with fail-safes reflecting Japanese quality standards like 'Shitsuke' (discipline in execution).</w:t>
      </w:r>
    </w:p>
    <w:p>
      <w:pPr>
        <w:pStyle w:val="BodyText"/>
      </w:pPr>
      <w:r>
        <w:t xml:space="preserve">Looking toward my future in Japan Osaka, I envision contributing to the city's vision of becoming a global robotics leader by merging Western engineering agility with Eastern design philosophy. Specifically, I plan to develop autonomous mobile robots for Osaka's burgeoning smart city projects that prioritize pedestrian safety and cultural context—such as navigating crowded Dōtonbori streets while respecting traditional festival customs. Long-term, I aspire to mentor the next generation of Robotics Engineers through initiatives like the 'Osaka Robo-Compass' program, which connects university students with industry mentors across Osaka's industrial zones. This aligns perfectly with Japan Osaka's emphasis on nurturing talent within its technological ecosystem.</w:t>
      </w:r>
    </w:p>
    <w:p>
      <w:pPr>
        <w:pStyle w:val="BodyText"/>
      </w:pPr>
      <w:r>
        <w:t xml:space="preserve">My commitment to this journey is unwavering. Having studied Japanese history and visited Osaka Castle multiple times, I understand that technology thrives best when rooted in cultural context—a principle I embody daily in my engineering practice. I am not merely seeking employment as a Robotics Engineer; I seek to become an integrated member of Osaka's innovation community, contributing to the city's legacy where robots don't just perform tasks, but enhance human potential within Japan's distinctive social fabric. The opportunity to work at the intersection of robotics mastery and Osaka's vibrant culture represents precisely the professional evolution I have dedicated my career toward.</w:t>
      </w:r>
    </w:p>
    <w:p>
      <w:pPr>
        <w:pStyle w:val="BodyText"/>
      </w:pPr>
      <w:r>
        <w:t xml:space="preserve">As I conclude this Personal Statement, I reaffirm my readiness to bring meticulous engineering skills, deep cultural appreciation, and passionate commitment to Japan Osaka's robotics revolution. My goal is not merely to work in this city—but to grow with it as a Robotics Engineer who embodies the spirit of innovation that defines Osaka's future. The precision of Japanese craftsmanship and the dynamism of Osaka's urban landscape are not just inspirations; they are the very foundation upon which I will build my contributions.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 Japan Osaka</dc:title>
  <dc:creator/>
  <dc:language>en</dc:language>
  <cp:keywords/>
  <dcterms:created xsi:type="dcterms:W3CDTF">2026-04-22T06:15:48Z</dcterms:created>
  <dcterms:modified xsi:type="dcterms:W3CDTF">2026-04-22T06:15:48Z</dcterms:modified>
</cp:coreProperties>
</file>

<file path=docProps/custom.xml><?xml version="1.0" encoding="utf-8"?>
<Properties xmlns="http://schemas.openxmlformats.org/officeDocument/2006/custom-properties" xmlns:vt="http://schemas.openxmlformats.org/officeDocument/2006/docPropsVTypes"/>
</file>