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5" w:name="X6b110fdbfefc7f034cf6d22e34e0aefeca76e73"/>
    <w:p>
      <w:pPr>
        <w:pStyle w:val="Heading1"/>
      </w:pPr>
      <w:r>
        <w:t xml:space="preserve">Personal Statement for Robotics Engineer Position in Pakistan Islamabad</w:t>
      </w:r>
    </w:p>
    <w:p>
      <w:pPr>
        <w:pStyle w:val="FirstParagraph"/>
      </w:pPr>
      <w:r>
        <w:t xml:space="preserve">As a dedicated and innovative engineering professional with a profound passion for robotics technology, I am excited to submit this Personal Statement outlining my qualifications and aspirations as a Robotics Engineer seeking to contribute to the technological advancement of Pakistan Islamabad. Having witnessed the transformative potential of robotics across global industries, I have committed myself to developing solutions that address Pakistan's unique socio-economic challenges while aligning with the nation's Vision 2025 goals for digital transformation and industrial growth.</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National University of Sciences &amp; Technology (NUST) in Islamabad, where I graduated with honors. My academic journey was deeply rooted in applied robotics, with a thesis focused on "Autonomous Agricultural Robots for Precision Farming in Punjab's Context." This research directly addressed Pakistan's critical need to boost agricultural productivity—contributing to 24% of the national GDP—through localized robotic solutions. I designed and prototyped a low-cost drone system for crop monitoring that reduced pesticide usage by 35% in field trials, demonstrating my ability to merge technical excellence with practical relevance for Pakistan's agrarian economy.</w:t>
      </w:r>
    </w:p>
    <w:p>
      <w:pPr>
        <w:pStyle w:val="BodyText"/>
      </w:pPr>
      <w:r>
        <w:t xml:space="preserve">My technical proficiency spans ROS (Robot Operating System), Python, C++, computer vision (OpenCV), and machine learning frameworks like TensorFlow. I also possess hands-on experience with Arduino, Raspberry Pi, and industrial robotic arms such as UR5. During my master's program at NUST's Robotics Research Center, I collaborated on a project developing a modular robot for hazardous waste handling—a capability increasingly vital as Islamabad modernizes its municipal infrastructure to meet growing urban demands.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Following my studies, I joined TechSolutions Pakistan, a leading Islamabad-based AI firm, where I served as a Robotics Systems Developer for 18 months. My primary project involved creating an automated inventory management system for a major pharmaceutical warehouse in Islamabad's Industrial Zone. By integrating robotic arms with AI-driven analytics, we reduced stock-checking time by 70% and minimized human error in drug distribution—a solution directly supporting Pakistan's healthcare sector modernization goals.</w:t>
      </w:r>
    </w:p>
    <w:p>
      <w:pPr>
        <w:pStyle w:val="BodyText"/>
      </w:pPr>
      <w:r>
        <w:t xml:space="preserve">Earlier, during my internship at the National Engineering &amp; Scientific Commission (NESCOM), I contributed to a government initiative developing unmanned ground vehicles for border surveillance. This work required strict adherence to national security protocols while innovating within budget constraints typical of public-sector robotics projects in Pakistan Islamabad. I learned that successful robotic engineering in our context demands not only technical skill but also cultural intelligence—understanding community needs, regulatory landscapes, and resource limitations to deliver sustainable solutions.</w:t>
      </w:r>
    </w:p>
    <w:bookmarkEnd w:id="21"/>
    <w:bookmarkStart w:id="22" w:name="Xa50956ff43e22ec119735b846e5b46255c46891"/>
    <w:p>
      <w:pPr>
        <w:pStyle w:val="Heading2"/>
      </w:pPr>
      <w:r>
        <w:t xml:space="preserve">Commitment to Pakistan's Technological Ecosystem</w:t>
      </w:r>
    </w:p>
    <w:p>
      <w:pPr>
        <w:pStyle w:val="FirstParagraph"/>
      </w:pPr>
      <w:r>
        <w:t xml:space="preserve">What drives me most is the opportunity to anchor my expertise within Pakistan Islamabad. The city has emerged as a beacon of innovation with initiatives like the Islamabad Tech Valley, COMSATS University's robotics labs, and partnerships between government bodies (e.g., Ministry of IT &amp; Telecom) and private tech hubs. I am particularly inspired by Islamabad's "Smart City" roadmap—which prioritizes AI-driven public services—and envision contributing to projects like autonomous waste management systems or robotics-assisted healthcare in underserved areas of the capital.</w:t>
      </w:r>
    </w:p>
    <w:p>
      <w:pPr>
        <w:pStyle w:val="BodyText"/>
      </w:pPr>
      <w:r>
        <w:t xml:space="preserve">I understand that for Robotics Engineer roles in Pakistan Islamabad, success hinges on adaptability. Our context requires solutions that are cost-effective (often operating at 60% of Western project budgets), culturally appropriate, and scalable across diverse terrains—from the Himalayan foothills near Murree to Islamabad's bustling urban corridors. My fieldwork in rural Punjab taught me that a robot’s greatest value isn't just its technical specs but its ability to empower local technicians—hence my focus on building maintainable systems through community training programs during deployments.</w:t>
      </w:r>
    </w:p>
    <w:bookmarkEnd w:id="22"/>
    <w:bookmarkStart w:id="23" w:name="Xe0ee5f90ae9fb41de7bd47c989f452b26784390"/>
    <w:p>
      <w:pPr>
        <w:pStyle w:val="Heading2"/>
      </w:pPr>
      <w:r>
        <w:t xml:space="preserve">Future Vision: Robotics for National Development</w:t>
      </w:r>
    </w:p>
    <w:p>
      <w:pPr>
        <w:pStyle w:val="FirstParagraph"/>
      </w:pPr>
      <w:r>
        <w:t xml:space="preserve">My short-term goal is to join an Islamabad-based robotics R&amp;D team developing applications for critical sectors: precision agriculture (to combat food insecurity), industrial automation (to boost manufacturing exports), and disaster response (addressing Pakistan's vulnerability to floods). Long-term, I aspire to establish a local robotics incubator in Islamabad that nurtures homegrown talent, addressing the current gap where 85% of advanced robotics R&amp;D occurs abroad.</w:t>
      </w:r>
    </w:p>
    <w:p>
      <w:pPr>
        <w:pStyle w:val="BodyText"/>
      </w:pPr>
      <w:r>
        <w:t xml:space="preserve">I recognize that Pakistan's journey toward becoming a robotics hub requires collaborative effort. As a future Robotics Engineer in Pakistan Islamabad, I will actively partner with institutions like NUST’s Center for Advanced Studies in Robotics (CASR), the Punjab Information Technology Board (PITB), and startups at iCUBE Islamabad to create an ecosystem where innovation serves societal impact—not just profit. My commitment extends beyond coding; I volunteer weekly as a robotics mentor at Islamabad's Girls' High School, inspiring young women to pursue STEM careers—a step toward diversifying Pakistan's next-generation engineering workforce.</w:t>
      </w:r>
    </w:p>
    <w:bookmarkEnd w:id="23"/>
    <w:bookmarkStart w:id="24" w:name="X992736f191c879534048866ed6da1c65220a2c1"/>
    <w:p>
      <w:pPr>
        <w:pStyle w:val="Heading2"/>
      </w:pPr>
      <w:r>
        <w:t xml:space="preserve">Conclusion: A Purpose-Driven Engineer for Pakistan Islamabad</w:t>
      </w:r>
    </w:p>
    <w:p>
      <w:pPr>
        <w:pStyle w:val="FirstParagraph"/>
      </w:pPr>
      <w:r>
        <w:t xml:space="preserve">This Personal Statement reflects not just my technical qualifications but my unwavering dedication to elevating robotics as a catalyst for progress in our nation. I am eager to apply my skills at the intersection of innovation and national development within the dynamic environment of Pakistan Islamabad—where every robot built could mean one more farmer empowered, one more patient treated, or one less polluted street. Having trained in Pakistan's premier engineering institutions and worked on local challenges, I bring not only expertise but a deep understanding of how robotics can thrive in our unique context. I am prepared to contribute immediately to Islamabad’s vision as a smart, resilient city and to grow alongside Pakistan’s technological renaissance.</w:t>
      </w:r>
    </w:p>
    <w:p>
      <w:pPr>
        <w:pStyle w:val="BodyText"/>
      </w:pPr>
      <w:r>
        <w:t xml:space="preserve">Thank you for considering my application. I look forward to discussing how my vision as a Robotics Engineer aligns with your organization's mission to advance Pakistan Islamabad through cutting-edge technology that serves people first.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Islamabad, Pakistan</dc:title>
  <dc:creator/>
  <dc:language>en</dc:language>
  <cp:keywords/>
  <dcterms:created xsi:type="dcterms:W3CDTF">2026-07-17T17:33:57Z</dcterms:created>
  <dcterms:modified xsi:type="dcterms:W3CDTF">2026-07-17T17:33:57Z</dcterms:modified>
</cp:coreProperties>
</file>

<file path=docProps/custom.xml><?xml version="1.0" encoding="utf-8"?>
<Properties xmlns="http://schemas.openxmlformats.org/officeDocument/2006/custom-properties" xmlns:vt="http://schemas.openxmlformats.org/officeDocument/2006/docPropsVTypes"/>
</file>