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p>
    <w:bookmarkStart w:id="20" w:name="Xe87cde56400f1a67e0908bf9209584f387a22c4"/>
    <w:p>
      <w:pPr>
        <w:pStyle w:val="Heading1"/>
      </w:pPr>
      <w:r>
        <w:t xml:space="preserve">Personal Statement: Pursuing a Robotics Engineering Career in Russia Moscow</w:t>
      </w:r>
    </w:p>
    <w:p>
      <w:pPr>
        <w:pStyle w:val="FirstParagraph"/>
      </w:pPr>
      <w:r>
        <w:t xml:space="preserve">As a dedicated and innovative Robotics Engineer with five years of hands-on experience in autonomous systems development, I am writing this Personal Statement to express my profound commitment to advancing robotic technology within the dynamic ecosystem of Russia Moscow. My professional journey has been fueled by an unyielding fascination with creating intelligent machines that solve real-world challenges, and I have identified Moscow as the ideal crucible for translating this passion into tangible impact within one of the world’s most rapidly evolving technological landscapes.</w:t>
      </w:r>
    </w:p>
    <w:p>
      <w:pPr>
        <w:pStyle w:val="BodyText"/>
      </w:pPr>
      <w:r>
        <w:t xml:space="preserve">My academic foundation began at the prestigious Massachusetts Institute of Technology (MIT), where I earned a Master’s degree in Robotics Engineering with honors. My thesis on "Adaptive Navigation Algorithms for Urban Environments" involved developing machine learning models that enabled autonomous drones to navigate complex 3D cityscapes—a project that directly anticipated the challenges of Moscow’s dense metropolitan infrastructure. During my studies, I interned at Boston Dynamics, contributing to the development of mobility algorithms for quadruped robots. This experience taught me the critical balance between theoretical innovation and practical implementation—skills I now apply daily in designing systems that operate reliably in unpredictable environments.</w:t>
      </w:r>
    </w:p>
    <w:p>
      <w:pPr>
        <w:pStyle w:val="BodyText"/>
      </w:pPr>
      <w:r>
        <w:t xml:space="preserve">Professionally, I have honed my expertise across multiple domains essential to modern robotics. At Boston Dynamics, I engineered sensor fusion frameworks that improved object detection accuracy by 37% in low-visibility conditions—precisely the capability needed for Moscow’s winter urban operations. Later, at a Berlin-based AI startup (NeuraTech), I led a team developing collaborative robots for warehouse automation, where my work on real-time path-planning algorithms reduced operational errors by 29%. These projects demanded not only technical mastery but also cross-cultural collaboration with engineers across Europe and Asia, preparing me to thrive in Moscow’s international tech community. Crucially, my portfolio includes several open-source contributions to ROS (Robot Operating System) frameworks, which I’ve shared on GitHub—demonstrating my commitment to knowledge exchange within the global robotics community.</w:t>
      </w:r>
    </w:p>
    <w:p>
      <w:pPr>
        <w:pStyle w:val="BodyText"/>
      </w:pPr>
      <w:r>
        <w:t xml:space="preserve">What draws me specifically to Russia Moscow is not merely its burgeoning technological sector but the unique confluence of historical engineering excellence and forward-looking policy initiatives. The Russian government’s "National Robotics Program" (launched in 2021) aims to position Moscow as a Eurasian robotics hub by 2030, with significant investments in autonomous logistics, healthcare robotics, and industrial automation. Institutions like the Skolkovo Innovation Center—often dubbed "Russia’s Silicon Valley"—and the Moscow Institute of Physics and Technology (MIPT) are already incubating breakthroughs in AI-driven robotics. I am particularly inspired by MIPT’s recent collaboration with Yandex on autonomous delivery systems for northern cities, where my expertise in cold-weather navigation algorithms could directly support such initiatives. This is not a theoretical interest; it’s the practical arena where I intend to deploy my skills.</w:t>
      </w:r>
    </w:p>
    <w:p>
      <w:pPr>
        <w:pStyle w:val="BodyText"/>
      </w:pPr>
      <w:r>
        <w:t xml:space="preserve">My motivation extends beyond career advancement—it reflects a deep alignment with Moscow’s vision for technology as a force for societal progress. During my 2023 research trip to Russia, I visited the Robotics and Intelligent Systems Lab at Moscow State University, where I witnessed students developing low-cost prosthetics using modular robotics. This encounter crystallized my resolve: in Russia Moscow, robotics isn’t just about efficiency—it’s about accessibility and human-centric innovation. I envision applying my experience with adaptive AI to create affordable robotic solutions for elderly care in Moscow’s growing demographic landscape—a challenge directly addressed by the city’s "Smart City" initiatives. The prospect of contributing to such meaningful applications, where my work could improve daily life for millions, is profoundly motivating.</w:t>
      </w:r>
    </w:p>
    <w:p>
      <w:pPr>
        <w:pStyle w:val="BodyText"/>
      </w:pPr>
      <w:r>
        <w:t xml:space="preserve">Furthermore, I possess the cultural adaptability and linguistic proficiency necessary to excel in Moscow. Fluent in Russian (with C1 certification from the Russian State Institute of Language) and having completed a year-long technical exchange at ITMO University in St. Petersburg, I understand both the professional nuances and social context of working within Russia’s tech ecosystem. I’ve actively engaged with local robotics communities through virtual conferences like the Moscow Robotics Summit, where I presented my research on energy-efficient navigation—receiving valuable feedback from Russian industry leaders. This engagement has reinforced my belief that success in this field requires not just technical skill but genuine integration into the community.</w:t>
      </w:r>
    </w:p>
    <w:p>
      <w:pPr>
        <w:pStyle w:val="BodyText"/>
      </w:pPr>
      <w:r>
        <w:t xml:space="preserve">Looking ahead, I aim to become a pivotal contributor to Russia Moscow’s robotics renaissance. My short-term goal is to join a leading R&amp;D organization such as NPO Mashinostroyeniya or the SberTech Robotics division, where I can leverage my expertise in AI-driven perception systems for industrial applications. Long-term, I aspire to co-found a Moscow-based robotics startup focused on sustainable urban solutions—perhaps developing swarm robots for environmental monitoring in the Volga River basin. The city’s strategic location bridging Europe and Asia makes it an unparalleled launchpad for global impact, and I am eager to contribute my skills to its mission of becoming a robotics powerhouse.</w:t>
      </w:r>
    </w:p>
    <w:p>
      <w:pPr>
        <w:pStyle w:val="BodyText"/>
      </w:pPr>
      <w:r>
        <w:t xml:space="preserve">As this Personal Statement concludes, I reiterate that my ambition as a Robotics Engineer transcends individual achievement. It is rooted in the conviction that Moscow represents the most compelling stage for robotics innovation today—where historical engineering rigor meets bold future-oriented vision. The city’s rapid progress in AI integration, coupled with its commitment to ethical technology deployment, offers an environment where my technical skills and human-centered approach can flourish. I am not merely seeking a position; I am committing to becoming an integral part of Russia Moscow’s next chapter in robotics—a journey I believe will redefine what machines can achieve for society.</w:t>
      </w:r>
    </w:p>
    <w:p>
      <w:pPr>
        <w:pStyle w:val="BodyText"/>
      </w:pPr>
      <w:r>
        <w:t xml:space="preserve">With unwavering dedication to excellence, cross-cultural collaboration, and transformative innovation, I stand ready to contribute my expertise as a Robotics Engineer within Russia Moscow’s extraordinary technological ecosystem. The opportunity to shape this future is not just a career step—it is the natural culmination of my professional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dc:title>
  <dc:creator/>
  <dc:language>en</dc:language>
  <cp:keywords/>
  <dcterms:created xsi:type="dcterms:W3CDTF">2026-07-15T01:27:58Z</dcterms:created>
  <dcterms:modified xsi:type="dcterms:W3CDTF">2026-07-15T01:27:58Z</dcterms:modified>
</cp:coreProperties>
</file>

<file path=docProps/custom.xml><?xml version="1.0" encoding="utf-8"?>
<Properties xmlns="http://schemas.openxmlformats.org/officeDocument/2006/custom-properties" xmlns:vt="http://schemas.openxmlformats.org/officeDocument/2006/docPropsVTypes"/>
</file>