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Robotics</w:t>
      </w:r>
      <w:r>
        <w:t xml:space="preserve"> </w:t>
      </w:r>
      <w:r>
        <w:t xml:space="preserve">Engineer</w:t>
      </w:r>
    </w:p>
    <w:bookmarkStart w:id="20" w:name="X31f717dc1d0bf5becbf2e137462f5598c78b9d7"/>
    <w:p>
      <w:pPr>
        <w:pStyle w:val="Heading1"/>
      </w:pPr>
      <w:r>
        <w:t xml:space="preserve">Personal Statement: Aspiring Robotics Engineer Contributing to the Future of Dubai, United Arab Emirates</w:t>
      </w:r>
    </w:p>
    <w:p>
      <w:pPr>
        <w:pStyle w:val="FirstParagraph"/>
      </w:pPr>
      <w:r>
        <w:t xml:space="preserve">As a dedicated and innovative Robotics Engineer with a profound passion for intelligent automation systems, I am excited to present this Personal Statement outlining my professional trajectory and unwavering commitment to advancing robotic technologies within the dynamic ecosystem of Dubai, United Arab Emirates. My journey in robotics began during my undergraduate studies at the Massachusetts Institute of Technology (MIT), where I immersed myself in mechatronics and AI-driven control systems. This foundation has since evolved into a career focused on developing scalable robotic solutions that address real-world challenges—particularly those aligned with the ambitious technological vision of the United Arab Emirates Dubai. The Emirate’s strategic pivot toward becoming a global leader in smart city infrastructure and autonomous systems resonates deeply with my professional ethos, making Dubai an unparalleled environment for me to contribute meaningfully.</w:t>
      </w:r>
    </w:p>
    <w:p>
      <w:pPr>
        <w:pStyle w:val="BodyText"/>
      </w:pPr>
      <w:r>
        <w:t xml:space="preserve">My academic background includes a Master of Science in Robotics Engineering from Carnegie Mellon University, where I specialized in collaborative robotics and sensor fusion. During my graduate research, I designed a modular robotic arm system capable of adaptive manipulation tasks in unstructured environments—a project that directly aligns with Dubai’s push for automation in sectors like logistics, healthcare, and hospitality. This work earned me the prestigious IEEE Robotics and Automation Society Graduate Student Award. Beyond academia, I have honed my technical proficiency through hands-on experience at leading firms such as Boston Dynamics and Siemens Smart Infrastructure. At Siemens, I led a cross-functional team developing autonomous mobile robots for warehouse optimization in the Middle East region, which required navigating cultural nuances while meeting stringent safety and efficiency benchmarks. These experiences solidified my ability to deliver robust robotic solutions within complex international contexts—a critical asset for operating effectively in Dubai’s diverse business landscape.</w:t>
      </w:r>
    </w:p>
    <w:p>
      <w:pPr>
        <w:pStyle w:val="BodyText"/>
      </w:pPr>
      <w:r>
        <w:t xml:space="preserve">What distinguishes me as a Robotics Engineer is not merely my technical skillset but my strategic understanding of how robotics integrates into societal advancement. In Dubai, where the government has prioritized initiatives like the Smart City Strategy 2021 and the National Artificial Intelligence Strategy 2031, robotic innovation directly supports national goals of economic diversification and enhanced quality of life. I have closely followed projects such as Dubai’s autonomous taxi services (e.g., with NuTonomy) and AI-powered healthcare robots deployed in government hospitals. My own portfolio includes a patented algorithm for real-time path planning in crowded urban settings—developed specifically to address challenges analogous to Dubai’s high-density environments. This work, combined with my certifications in ROS (Robot Operating System), Python, and machine learning frameworks, positions me to immediately contribute to projects like the Dubai Autonomous Transportation Strategy or smart infrastructure development across the UAE.</w:t>
      </w:r>
    </w:p>
    <w:p>
      <w:pPr>
        <w:pStyle w:val="BodyText"/>
      </w:pPr>
      <w:r>
        <w:t xml:space="preserve">I am particularly drawn to Dubai because it represents a unique confluence of visionary leadership and operational readiness for cutting-edge technology. Unlike many global tech hubs constrained by legacy systems, the United Arab Emirates Dubai offers a clean-slate opportunity to deploy robotics at scale, backed by significant public investment and streamlined regulatory frameworks. The government’s "Dubai 10X" initiative—aiming to make Dubai 10 years ahead of other cities in innovation—is not just aspirational; it’s actively shaping the roadmap for robotics integration. As a Robotics Engineer, I am eager to leverage this momentum by collaborating with entities like the Dubai Future Foundation and Mohammed bin Rashid Al Maktoum Knowledge Foundation to develop solutions for sustainable urban mobility, emergency response drones, and precision agriculture—sectors where UAE has already demonstrated leadership through pilot programs. My experience implementing robotic systems in multicultural teams across MENA markets ensures I can bridge technical execution with local context, avoiding the pitfalls of generic technology deployment.</w:t>
      </w:r>
    </w:p>
    <w:p>
      <w:pPr>
        <w:pStyle w:val="BodyText"/>
      </w:pPr>
      <w:r>
        <w:t xml:space="preserve">Furthermore, my commitment to ethical robotics aligns with the UAE’s emphasis on responsible AI development. I actively participate in global forums like the World Government Summit’s AI track and adhere to frameworks prioritizing transparency and human-centric design—values reflected in Dubai’s recent "AI Ethics Guidelines." In my previous role at Siemens, I spearheaded an ethics review panel for autonomous systems, ensuring compliance with evolving regulations while maximizing societal benefit. This proactive approach is vital as Dubai pioneers robotics applications in public spaces where safety and trust are paramount. I am confident that my dual focus on innovation and ethical stewardship will enable me to help the United Arab Emirates Dubai establish itself as a global benchmark for socially conscious robotic integration.</w:t>
      </w:r>
    </w:p>
    <w:p>
      <w:pPr>
        <w:pStyle w:val="BodyText"/>
      </w:pPr>
      <w:r>
        <w:t xml:space="preserve">Looking ahead, I envision a future where robotics is seamlessly woven into the fabric of daily life in Dubai—from delivery drones reducing urban traffic to robotic caregivers supporting an aging population. My long-term goal is to contribute to the UAE’s vision of becoming the world’s most advanced smart city by co-founding a robotics research hub within Dubai’s Innovation District. This hub would focus on adapting global robotics advancements for Middle Eastern climates and cultural contexts, fostering local talent through partnerships with institutions like Khalifa University and Dubai Tech Park. I am prepared to relocate immediately and embrace the vibrant energy of Dubai, where my skills as a Robotics Engineer can directly fuel the Emirate’s transformative journey.</w:t>
      </w:r>
    </w:p>
    <w:p>
      <w:pPr>
        <w:pStyle w:val="BodyText"/>
      </w:pPr>
      <w:r>
        <w:t xml:space="preserve">In conclusion, this Personal Statement reflects not just my qualifications but my profound alignment with the spirit of innovation driving Dubai, United Arab Emirates forward. My technical expertise in robotic system design, proven ability to deliver solutions in high-stakes environments, and deep respect for UAE’s strategic vision position me as a candidate ready to make an immediate impact. I am eager to bring my passion for robotics to a city that doesn’t just embrace the future—it actively engineers it. Together with Dubai’s visionary leadership and dynamic tech community, I am confident we can redefine what’s possible in robotics engineering and accelerate the United Arab Emirates Dubai into its rightful place as the global epicenter of intelligent automation.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Robotics Engineer</dc:title>
  <dc:creator/>
  <dc:language>en</dc:language>
  <cp:keywords/>
  <dcterms:created xsi:type="dcterms:W3CDTF">2026-07-18T20:35:46Z</dcterms:created>
  <dcterms:modified xsi:type="dcterms:W3CDTF">2026-07-18T20:35:46Z</dcterms:modified>
</cp:coreProperties>
</file>

<file path=docProps/custom.xml><?xml version="1.0" encoding="utf-8"?>
<Properties xmlns="http://schemas.openxmlformats.org/officeDocument/2006/custom-properties" xmlns:vt="http://schemas.openxmlformats.org/officeDocument/2006/docPropsVTypes"/>
</file>