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Egypt</w:t>
      </w:r>
      <w:r>
        <w:t xml:space="preserve"> </w:t>
      </w:r>
      <w:r>
        <w:t xml:space="preserve">Cairo</w:t>
      </w:r>
    </w:p>
    <w:bookmarkStart w:id="20" w:name="Xe6b2bb560e62294a4846a2054e0580d3dd7da4a"/>
    <w:p>
      <w:pPr>
        <w:pStyle w:val="Heading1"/>
      </w:pPr>
      <w:r>
        <w:t xml:space="preserve">Personal Statement for School Counselor Position in Egypt Cairo</w:t>
      </w:r>
    </w:p>
    <w:p>
      <w:pPr>
        <w:pStyle w:val="FirstParagraph"/>
      </w:pPr>
      <w:r>
        <w:t xml:space="preserve">From the moment I first stepped into a classroom in Maadi, Cairo, over a decade ago as an educational volunteer, I knew my path would be rooted in nurturing young minds within Egypt’s vibrant educational landscape. Today, as I submit this Personal Statement for the School Counselor position at an esteemed institution across Egypt Cairo, I bring not only academic rigor but a profound commitment to understanding and serving the unique needs of Egyptian students within their cultural and social context. This role is not merely a career opportunity; it is a calling to support the next generation of Egyptians as they navigate academic pressures, societal expectations, and personal growth in one of the world’s most dynamic cities.</w:t>
      </w:r>
    </w:p>
    <w:p>
      <w:pPr>
        <w:pStyle w:val="BodyText"/>
      </w:pPr>
      <w:r>
        <w:t xml:space="preserve">My journey toward becoming a School Counselor began with my Bachelor’s degree in Psychology from Cairo University, followed by a Master’s in Educational Counseling with specialization in multicultural settings. During my studies, I immersed myself not only in Western counseling theories but also actively studied Egypt's educational policies, including Law 139/1981 on school guidance services and the Ministry of Education’s recent National Curriculum Development Project. I recognized that effective counseling in Egypt Cairo must harmonize universal psychological principles with deep respect for Islamic values, family structures, and community dynamics. This dual focus—academic excellence paired with cultural intelligence—has been the cornerstone of my professional development.</w:t>
      </w:r>
    </w:p>
    <w:p>
      <w:pPr>
        <w:pStyle w:val="BodyText"/>
      </w:pPr>
      <w:r>
        <w:t xml:space="preserve">Over the past seven years, I have worked closely with schools across Cairo’s diverse neighborhoods—from Nasr City to Zamalek—gaining firsthand insight into the challenges students face daily. In a large public school in Heliopolis, I witnessed how exam pressure during Ramadan could lead to anxiety among Grade 10 students, compounded by familial expectations of academic perfection. My response wasn’t just individual counseling; I collaborated with teachers to develop stress-management workshops integrating Quranic teachings on patience (Sabr) and organized parent sessions emphasizing emotional well-being over mere grades. This experience solidified my belief that a School Counselor in Egypt Cairo must be both a bridge between home and school and an advocate for holistic development, not just academic achievement.</w:t>
      </w:r>
    </w:p>
    <w:p>
      <w:pPr>
        <w:pStyle w:val="BodyText"/>
      </w:pPr>
      <w:r>
        <w:t xml:space="preserve">What sets me apart is my ability to tailor counseling approaches to Egypt’s evolving educational environment. For instance, I designed a peer-support program at Al-Futtaim School that trained senior students as "emotional ambassadors" within their cultural framework—a concept resonating deeply with Egyptian collectivist values. When addressing gender-specific issues in co-ed schools, I worked with female teachers to create safe spaces for girls discussing topics like self-esteem and future aspirations, mindful of societal norms. In a recent initiative at a Cairo public school near the Nile, I partnered with mosque leaders to host community dialogues on youth mental health, breaking down stigmas through culturally resonant language. These efforts weren’t merely "add-ons"—they were essential adaptations for authentic engagement.</w:t>
      </w:r>
    </w:p>
    <w:p>
      <w:pPr>
        <w:pStyle w:val="BodyText"/>
      </w:pPr>
      <w:r>
        <w:t xml:space="preserve">I understand that becoming an effective School Counselor in Egypt Cairo requires navigating complex systems. I have familiarized myself with the Ministry of Education’s counseling framework and participated in workshops on trauma-informed practices as outlined in their 2023 mental health guidelines. My fluency in Arabic (Mastery level) and English, coupled with my knowledge of Egyptian dialects across regions, allows me to communicate authentically with students, parents, and educators. Whether it’s explaining academic challenges to a parent at a community center in Shubra or supporting a student through family conflict in Giza, I prioritize trust-building over transactional interactions. This is critical because in Egypt Cairo, where families often view counseling as an extension of parental duty rather than external intervention, rapport is everything.</w:t>
      </w:r>
    </w:p>
    <w:p>
      <w:pPr>
        <w:pStyle w:val="BodyText"/>
      </w:pPr>
      <w:r>
        <w:t xml:space="preserve">My philosophy centers on empowering students to harness their resilience within Egypt’s rich cultural tapestry. I believe every child deserves to thrive—not despite their identity but because of it. In a recent case at Al-Azhar High School, a student struggling with learning differences was discouraged by peers who viewed his condition as "laziness." Through collaborative counseling with teachers and family, we reframed his challenge as part of his unique intellectual strength—drawing parallels to the legacy of Egyptian scholars like Ibn Khaldun. The student later joined a youth leadership club, channeling his passion into community service. This outcome embodies what I aim for: transforming obstacles into opportunities rooted in cultural pride.</w:t>
      </w:r>
    </w:p>
    <w:p>
      <w:pPr>
        <w:pStyle w:val="BodyText"/>
      </w:pPr>
      <w:r>
        <w:t xml:space="preserve">As Egypt Cairo continues its educational transformation, with new private institutions and public school reforms expanding access to quality counseling services, I am eager to contribute my skills toward building a more supportive ecosystem. My vision aligns with the Ministry’s goals of fostering "well-rounded citizens," ensuring that every student feels seen, valued, and equipped for success—whether in university entrance exams or life beyond the classroom. I am committed to ongoing learning: recently completing a certification in crisis intervention for adolescent populations, specifically adapted to Middle Eastern contexts.</w:t>
      </w:r>
    </w:p>
    <w:p>
      <w:pPr>
        <w:pStyle w:val="BodyText"/>
      </w:pPr>
      <w:r>
        <w:t xml:space="preserve">In conclusion, this Personal Statement is more than a summary; it is a testament to my unwavering dedication to the students of Egypt Cairo. I approach the School Counselor role not as a job but as an opportunity to uphold Egypt’s legacy of intellectual and moral excellence by nurturing its most precious resource: its children. I am prepared to bring empathy, cultural humility, and evidence-based strategies to your institution, ensuring that counseling becomes an indispensable pillar of student success in Cairo’s schools. With the city's youthful population growing exponentially—and with the stakes for their futures higher than ever—I am ready to stand alongside educators and families in this vital mission.</w:t>
      </w:r>
    </w:p>
    <w:p>
      <w:pPr>
        <w:pStyle w:val="BodyText"/>
      </w:pPr>
      <w:r>
        <w:t xml:space="preserve">Thank you for considering my application. I welcome the opportunity to discuss how my experience can contribute to your school’s vision of compassionate, effective student support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Egypt Cairo</dc:title>
  <dc:creator/>
  <dc:language>en</dc:language>
  <cp:keywords/>
  <dcterms:created xsi:type="dcterms:W3CDTF">2026-07-19T23:06:53Z</dcterms:created>
  <dcterms:modified xsi:type="dcterms:W3CDTF">2026-07-19T23:06:53Z</dcterms:modified>
</cp:coreProperties>
</file>

<file path=docProps/custom.xml><?xml version="1.0" encoding="utf-8"?>
<Properties xmlns="http://schemas.openxmlformats.org/officeDocument/2006/custom-properties" xmlns:vt="http://schemas.openxmlformats.org/officeDocument/2006/docPropsVTypes"/>
</file>