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0" w:name="Xed8a8530e0663fef262f3671339c5f3180962ef"/>
    <w:p>
      <w:pPr>
        <w:pStyle w:val="Heading1"/>
      </w:pPr>
      <w:r>
        <w:t xml:space="preserve">Personal Statement: Commitment to Student Wellbeing in Jakarta's Educational Landscape</w:t>
      </w:r>
    </w:p>
    <w:p>
      <w:pPr>
        <w:pStyle w:val="FirstParagraph"/>
      </w:pPr>
      <w:r>
        <w:t xml:space="preserve">As an educator and licensed school counselor with over seven years of dedicated service in Southeast Asia, I have cultivated a profound understanding of the unique educational ecosystem within Indonesia, particularly within the dynamic and diverse context of Jakarta. My application for the School Counselor position reflects not merely a professional pursuit, but a deeply held commitment to nurturing resilient, empathetic, and academically engaged youth within one of Indonesia's most vibrant yet challenging urban centers. I am writing with the specific purpose of contributing my expertise to schools across Jakarta that recognize counseling as an essential pillar of holistic student development, aligned with the Indonesian government's vision for quality education under K-13 curriculum framework.</w:t>
      </w:r>
    </w:p>
    <w:p>
      <w:pPr>
        <w:pStyle w:val="BodyText"/>
      </w:pPr>
      <w:r>
        <w:t xml:space="preserve">My journey in school counseling began in Thailand, where I worked extensively with students from diverse socio-economic backgrounds and ethnic communities—a foundation that prepared me for the complexities of Jakarta's urban schools. However, it was my subsequent role as a multicultural counselor at an international school in South Jakarta that truly honed my understanding of the local context. I witnessed firsthand how rapidly changing demographics, intense academic pressure, migration from rural areas into the city's sprawling neighborhoods (kampung), and exposure to digital culture create multifaceted challenges for young people. Students grappled with identity conflicts between traditional Javanese or Sundanese values and globalized influences, anxiety over national examinations (Ujian Nasional), family financial stressors impacting school attendance, and increasing instances of cyberbullying on platforms like WhatsApp and Instagram—issues acutely relevant to schools in districts such as Cipete, Senayan, or Kramat Jati.</w:t>
      </w:r>
    </w:p>
    <w:p>
      <w:pPr>
        <w:pStyle w:val="BodyText"/>
      </w:pPr>
      <w:r>
        <w:t xml:space="preserve">Crucially, I have actively integrated Indonesian cultural values into my counseling practice. I understand that effective support must resonate within the framework of Pancasila and the concept of "gotong royong" (mutual cooperation). For instance, when working with students experiencing familial conflict, I collaboratively engaged parents using culturally sensitive approaches grounded in respect for elders (*suku*), facilitating dialogue sessions that honored local communication styles while addressing underlying issues. In schools where religious guidance is deeply valued, I worked closely with *ustadz* and *ustadzah* to provide integrated support for students navigating faith-based challenges, ensuring counseling services complemented rather than conflicted with community spiritual frameworks. This approach has consistently fostered trust and led to measurable improvements in student engagement, particularly in public schools (*Sekolah Negeri*) where parental involvement is often a critical factor.</w:t>
      </w:r>
    </w:p>
    <w:p>
      <w:pPr>
        <w:pStyle w:val="BodyText"/>
      </w:pPr>
      <w:r>
        <w:t xml:space="preserve">My philosophy as a School Counselor centers on proactive, preventive intervention rather than solely reactive support. In Jakarta, where resource constraints are common across many public institutions, I prioritize building capacity within the school community itself. I developed and implemented a peer support program at my previous school in South Jakarta, training senior students to recognize signs of distress among peers—a model that aligned perfectly with Indonesian values of mutual care and has since been adopted by two other Jakarta schools after consultation with the DKI Jakarta Provincial Education Office. I also designed brief, culturally-appropriate resilience workshops addressing common urban adolescent stressors like academic pressure (specifically related to the *UNBK* exams), social media usage, and navigating peer relationships in densely populated environments—workshops that were positively evaluated by both students and teachers.</w:t>
      </w:r>
    </w:p>
    <w:p>
      <w:pPr>
        <w:pStyle w:val="BodyText"/>
      </w:pPr>
      <w:r>
        <w:t xml:space="preserve">I am deeply aware of the critical role school counselors play within Indonesia's evolving educational landscape. The Ministry of Education's emphasis on "Character Building" (*Penguatan Pendidikan Karakter*) directly informs my practice, as I consistently incorporate elements promoting integrity, tolerance (*toleransi*), and civic responsibility into my individual and group sessions. My training includes specialized modules in trauma-informed care relevant to urban settings (e.g., students affected by flooding common in certain Jakarta neighborhoods) and culturally responsive trauma support—skills I have applied when counseling students displaced by environmental events or family migration struggles. Furthermore, I am proficient in navigating the Indonesian school counseling guidelines (*Petunjuk Teknis Konseling Sekolah*) set by the Ministry, ensuring all interventions are both evidence-based and contextually appropriate.</w:t>
      </w:r>
    </w:p>
    <w:p>
      <w:pPr>
        <w:pStyle w:val="BodyText"/>
      </w:pPr>
      <w:r>
        <w:t xml:space="preserve">What drives me most intensely is seeing a student transform from anxiety to confidence, from disengagement to active participation. I recall a senior high school student in West Jakarta who was on the verge of dropping out due to overwhelming pressure at home and academic challenges. Through collaborative sessions with his parents (addressing communication barriers), tailored study strategies aligned with *Kurikulum Merdeka*, and connecting him with a peer mentor, he not only completed his studies but became a leader in our school's environmental club—a testament to the power of integrated, culturally-aware support. This experience solidified my belief that effective school counseling in Jakarta isn't about imposing foreign models; it's about empowering students within their own cultural and community framework to thrive.</w:t>
      </w:r>
    </w:p>
    <w:p>
      <w:pPr>
        <w:pStyle w:val="BodyText"/>
      </w:pPr>
      <w:r>
        <w:t xml:space="preserve">I am eager to bring this specific blend of cross-cultural expertise, deep respect for Indonesian educational values, and practical experience addressing Jakarta’s unique urban challenges to your school community. I am committed not only to providing counseling services but also actively collaborating with teachers, parents (*wali murid*), and local community leaders (*tokoh masyarakat*) to foster a truly supportive ecosystem for every student. I understand that in the heart of Jakarta, where ambition meets complexity, students need counselors who speak their language—not just linguistically, but culturally and emotionally. I am prepared to learn from your school’s specific context and contribute meaningfully to its mission of nurturing not just academically capable graduates, but compassionate citizens ready to contribute positively to Indonesia's future.</w:t>
      </w:r>
    </w:p>
    <w:p>
      <w:pPr>
        <w:pStyle w:val="BodyText"/>
      </w:pPr>
      <w:r>
        <w:t xml:space="preserve">My dedication is not merely professional; it is personal. Having witnessed the transformative potential of supportive counseling within Jakarta's schools, I am confident that my skills and passion align perfectly with the needs of your students and the broader goals of education in Indonesia. I would be honored to contribute to shaping a generation of resilient, thoughtful young Indonesians right here in our capital city.</w:t>
      </w:r>
    </w:p>
    <w:p>
      <w:pPr>
        <w:pStyle w:val="BodyText"/>
      </w:pPr>
      <w:r>
        <w:t xml:space="preserve">Thank you for considering my application. I eagerly anticipate the opportunity to discuss how my experience as a School Counselor can serve your students and school community effectively within the dynamic environment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Jakarta, Indonesia</dc:title>
  <dc:creator/>
  <dc:language>en</dc:language>
  <cp:keywords/>
  <dcterms:created xsi:type="dcterms:W3CDTF">2026-07-23T08:32:01Z</dcterms:created>
  <dcterms:modified xsi:type="dcterms:W3CDTF">2026-07-23T08:32:01Z</dcterms:modified>
</cp:coreProperties>
</file>

<file path=docProps/custom.xml><?xml version="1.0" encoding="utf-8"?>
<Properties xmlns="http://schemas.openxmlformats.org/officeDocument/2006/custom-properties" xmlns:vt="http://schemas.openxmlformats.org/officeDocument/2006/docPropsVTypes"/>
</file>