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13fad22e1eb730872c77755bf551cbe5f71862a"/>
    <w:p>
      <w:pPr>
        <w:pStyle w:val="Heading1"/>
      </w:pPr>
      <w:r>
        <w:t xml:space="preserve">Personal Statement: Commitment to Student Well-being as a School Counselor in Iran Tehran</w:t>
      </w:r>
    </w:p>
    <w:p>
      <w:pPr>
        <w:pStyle w:val="FirstParagraph"/>
      </w:pPr>
      <w:r>
        <w:t xml:space="preserve">As I prepare this Personal Statement for the School Counselor position within the esteemed educational institutions of Iran Tehran, I am compelled to articulate my unwavering dedication to nurturing the holistic development of students within our culturally rich and rapidly evolving society. My journey toward this vocation has been deeply shaped by a profound understanding that effective school counseling in Iran Tehran transcends academic support—it requires cultural fluency, spiritual sensitivity, and a commitment to upholding Islamic values while addressing contemporary youth challenges. This statement reflects my professional philosophy, qualifications, and vision for contributing meaningfully to the educational ecosystem of Tehran.</w:t>
      </w:r>
    </w:p>
    <w:p>
      <w:pPr>
        <w:pStyle w:val="BodyText"/>
      </w:pPr>
      <w:r>
        <w:t xml:space="preserve">My academic foundation includes a Master’s degree in Educational Counseling from the University of Tehran’s Faculty of Psychology, where I specialized in adolescent development within Islamic societies. My thesis, "Navigating Identity Formation in Urban Iranian Youth: A Culturally Responsive Counseling Framework," examined how traditional family structures and religious education intersect with modern pressures faced by students across Tehran's diverse neighborhoods—from affluent districts like Niavaran to underserved areas such as Shahr-e Rey. This research revealed that successful counseling must honor Iran’s cultural fabric while equipping students with resilience against academic stress, digital distractions, and societal expectations. I graduated with honors and completed my supervised internship at Imam Ali High School in Tehran, where I supported over 200 students through individual counseling sessions focused on exam anxiety, peer conflict resolution, and family communication—always guided by Islamic ethical principles of compassion (Rahma) and justice (Adl).</w:t>
      </w:r>
    </w:p>
    <w:p>
      <w:pPr>
        <w:pStyle w:val="BodyText"/>
      </w:pPr>
      <w:r>
        <w:t xml:space="preserve">My professional experience extends beyond formal settings. For three years, I served as a volunteer counselor at the Tehran Student Welfare Organization, designing workshops on emotional intelligence for girls in public schools across Valiasr Street and Evin districts. These sessions emphasized Quranic wisdom in managing emotions while teaching practical coping strategies—such as mindfulness practices compatible with Islamic traditions—to help students navigate high-stakes college entrance exams (Konkoor). I observed how Tehran’s unique urban context creates layered challenges: students often balance rigorous academic demands with family honor expectations, societal shifts toward digital connectivity, and limited mental health resources. A pivotal moment occurred when I mediated a conflict between two families over a girl’s career aspirations in engineering—a decision that threatened to fracture community ties. Through dialogue centered on Islamic concepts of mutual respect (Ijtima’i) and future-oriented guidance (Tafakkur), we reached a consensus that honored both her ambitions and familial values. This experience cemented my belief that effective School Counselor work in Iran Tehran must bridge tradition and progress.</w:t>
      </w:r>
    </w:p>
    <w:p>
      <w:pPr>
        <w:pStyle w:val="BodyText"/>
      </w:pPr>
      <w:r>
        <w:t xml:space="preserve">What distinguishes my approach is an intentional commitment to contextualizing counseling within Iran’s socio-religious framework. I do not view students as isolated individuals but as members of extended families, religious communities, and a nation prioritizing moral education (Tarbiyat). For instance, during my internship at a Tehran secondary school with high student migration rates from rural areas, I developed a "Cultural Transition Support Program" that connected new students with mentors from their hometowns while facilitating dialogues about urban adaptation. This program reduced absenteeism by 35% within six months by addressing unspoken anxieties about cultural displacement—a challenge prevalent in Tehran’s dynamic demographic landscape. My counseling philosophy draws directly from Iran’s educational vision, which emphasizes "moral and scientific growth" (Taraqqi-e Aqli va Akhlaqi), ensuring that every intervention aligns with national curricular goals and Islamic ethics.</w:t>
      </w:r>
    </w:p>
    <w:p>
      <w:pPr>
        <w:pStyle w:val="BodyText"/>
      </w:pPr>
      <w:r>
        <w:t xml:space="preserve">I recognize that the role of a School Counselor in Iran Tehran demands more than clinical skills—it requires cultural humility. I have actively engaged with local community leaders, including mosque imams and parent associations in District 12, to understand how religious values shape educational aspirations. For example, I co-created a guidance session for parents on "Balancing Academic Excellence with Spiritual Well-being" after noticing rising stress levels among students during Ramadan. This collaborative effort reinforced that counseling cannot occur in isolation; it must integrate with Tehran’s family-centered social structures. Furthermore, I regularly attend workshops by the Ministry of Education’s Counseling Center to stay updated on national mental health initiatives, such as the "Safe School Environment Project," ensuring my methods adhere to Iran’s educational standards while addressing modern issues like cyberbullying among Tehran teenagers.</w:t>
      </w:r>
    </w:p>
    <w:p>
      <w:pPr>
        <w:pStyle w:val="BodyText"/>
      </w:pPr>
      <w:r>
        <w:t xml:space="preserve">Looking ahead, my vision for this School Counselor position is rooted in sustainable community impact. I aim to establish a student-led peer support network modeled on Islamic principles of service (Khidmat), where older students mentor younger ones using culturally resonant frameworks—such as Quranic verses about empathy (Muhaddar) during conflict resolution training. Additionally, I plan to collaborate with teachers to embed emotional literacy into classroom discussions, for instance through literature lessons that explore moral dilemmas in Persian classics like "The Conference of the Birds." These initiatives will not only enhance student well-being but also strengthen Tehran schools’ capacity to foster a generation grounded in both academic rigor and ethical courage.</w:t>
      </w:r>
    </w:p>
    <w:p>
      <w:pPr>
        <w:pStyle w:val="BodyText"/>
      </w:pPr>
      <w:r>
        <w:t xml:space="preserve">My passion for this role stems from witnessing how transformative support can alter life trajectories. In Iran Tehran, where educational success often dictates societal mobility, the School Counselor is not merely a resource but a guardian of potential. I have seen students overcome family opposition to pursue gender-inclusive fields like environmental science—proof that when counselors honor cultural identity while advocating for growth, remarkable change occurs. My Personal Statement concludes with this conviction: In the heart of Iran Tehran, where tradition and modernity coexist, effective counseling is an act of faith in our youth’s future. I am eager to bring my academic rigor, practical experience, and unwavering respect for Iranian values to contribute meaningfully to your institution’s mission. Together, we can build school environments where every student thrives—not despite their cultural context but through it.</w:t>
      </w:r>
    </w:p>
    <w:p>
      <w:pPr>
        <w:pStyle w:val="BodyText"/>
      </w:pPr>
      <w:r>
        <w:t xml:space="preserve">Thank you for considering my application as a School Counselor committed to advancing the holistic development of Tehran’s students within Iran’s noble educational tradition.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in Iran Tehran</dc:title>
  <dc:creator/>
  <dc:language>en</dc:language>
  <cp:keywords/>
  <dcterms:created xsi:type="dcterms:W3CDTF">2026-05-01T13:09:34Z</dcterms:created>
  <dcterms:modified xsi:type="dcterms:W3CDTF">2026-05-01T13:09:34Z</dcterms:modified>
</cp:coreProperties>
</file>

<file path=docProps/custom.xml><?xml version="1.0" encoding="utf-8"?>
<Properties xmlns="http://schemas.openxmlformats.org/officeDocument/2006/custom-properties" xmlns:vt="http://schemas.openxmlformats.org/officeDocument/2006/docPropsVTypes"/>
</file>