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Milan,</w:t>
      </w:r>
      <w:r>
        <w:t xml:space="preserve"> </w:t>
      </w:r>
      <w:r>
        <w:t xml:space="preserve">Italy</w:t>
      </w:r>
    </w:p>
    <w:bookmarkStart w:id="20" w:name="Xfe406af9e3b0c65d5bdc822446dded1ed4832ac"/>
    <w:p>
      <w:pPr>
        <w:pStyle w:val="Heading1"/>
      </w:pPr>
      <w:r>
        <w:t xml:space="preserve">Personal Statement: Dedicated School Counselor Seeking to Support Student Well-being in Milan, Italy</w:t>
      </w:r>
    </w:p>
    <w:p>
      <w:pPr>
        <w:pStyle w:val="FirstParagraph"/>
      </w:pPr>
      <w:r>
        <w:t xml:space="preserve">As I prepare to submit my application for the School Counselor position within the dynamic educational landscape of</w:t>
      </w:r>
      <w:r>
        <w:t xml:space="preserve"> </w:t>
      </w:r>
      <w:r>
        <w:rPr>
          <w:bCs/>
          <w:b/>
        </w:rPr>
        <w:t xml:space="preserve">Italy Milan</w:t>
      </w:r>
      <w:r>
        <w:t xml:space="preserve">, I am filled with profound purpose and unwavering commitment. This opportunity represents far more than a professional role; it is a chance to contribute meaningfully to the holistic development of young individuals in one of Europe’s most vibrant, culturally rich, and educationally diverse cities. My journey as an educational support professional has been deeply shaped by the belief that every student possesses unique potential, which can only be fully realized within an environment prioritizing emotional safety, academic encouragement, and cultural understanding—principles I am eager to embody within Milan’s esteemed school community.</w:t>
      </w:r>
    </w:p>
    <w:p>
      <w:pPr>
        <w:pStyle w:val="BodyText"/>
      </w:pPr>
      <w:r>
        <w:t xml:space="preserve">My qualifications are grounded in a Master’s degree in School Counseling from a university with strong international partnerships, complemented by over five years of hands-on experience across diverse educational settings. I have worked extensively with students aged 10-18 in multicultural classrooms, navigating challenges such as language acquisition barriers, socio-emotional adjustment for immigrant families, and the academic pressures inherent in competitive systems like Italy’s. This experience has honed my ability to provide individualized support through evidence-based counseling techniques—including cognitive-behavioral strategies, strength-based approaches, and trauma-informed care—while maintaining strict confidentiality and ethical standards. Crucially, I have developed a deep appreciation for the Italian educational ethos, which values intellectual curiosity alongside character development; in Milan specifically, where international schools like the British School in Milan or Liceo Classico Parini thrive alongside public institutions serving diverse populations, this balance is paramount.</w:t>
      </w:r>
    </w:p>
    <w:p>
      <w:pPr>
        <w:pStyle w:val="BodyText"/>
      </w:pPr>
      <w:r>
        <w:t xml:space="preserve">What truly sets my approach apart is my intentional immersion in understanding the unique socio-cultural fabric of</w:t>
      </w:r>
      <w:r>
        <w:t xml:space="preserve"> </w:t>
      </w:r>
      <w:r>
        <w:rPr>
          <w:bCs/>
          <w:b/>
        </w:rPr>
        <w:t xml:space="preserve">Italy Milan</w:t>
      </w:r>
      <w:r>
        <w:t xml:space="preserve">. Unlike many cities, Milan’s student body reflects a breathtaking mosaic: children of Italian families navigating generational shifts; expatriate youth adjusting to a new language and customs; students from Southern Europe, Africa, Asia, and the Middle East seeking refuge or opportunity. I recognize that in this context, being a</w:t>
      </w:r>
      <w:r>
        <w:t xml:space="preserve"> </w:t>
      </w:r>
      <w:r>
        <w:rPr>
          <w:bCs/>
          <w:b/>
        </w:rPr>
        <w:t xml:space="preserve">School Counselor</w:t>
      </w:r>
      <w:r>
        <w:t xml:space="preserve"> </w:t>
      </w:r>
      <w:r>
        <w:t xml:space="preserve">requires more than clinical skill—it demands cultural humility. For instance, while working in a mixed-language classroom in Turin (a city with parallels to Milan’s diversity), I collaborated with teachers to create bilingual resource kits and hosted family workshops on Italian school expectations, significantly reducing anxiety among new immigrant students. In Milan, I would apply this model by partnering with local NGOs like Centro Diurno per l'Infanzia or cultural associations such as Associazione Culturale Araba to bridge communication gaps and foster inclusive school communities.</w:t>
      </w:r>
    </w:p>
    <w:p>
      <w:pPr>
        <w:pStyle w:val="BodyText"/>
      </w:pPr>
      <w:r>
        <w:t xml:space="preserve">I am equally committed to addressing the evolving mental health needs of students in Italy’s post-pandemic educational environment. The Italian Ministry of Education has increasingly prioritized student wellbeing through initiatives like "Scuola della Salute," recognizing that emotional resilience directly impacts academic success. As a</w:t>
      </w:r>
      <w:r>
        <w:t xml:space="preserve"> </w:t>
      </w:r>
      <w:r>
        <w:rPr>
          <w:bCs/>
          <w:b/>
        </w:rPr>
        <w:t xml:space="preserve">School Counselor</w:t>
      </w:r>
      <w:r>
        <w:t xml:space="preserve">, I would integrate this national focus by developing preventive programs tailored to Milanese youth: mindfulness sessions for exam stress, peer-mentoring circles to combat isolation, and workshops on digital citizenship—critical in a city where technology permeates daily life. My experience designing and facilitating similar programs has shown measurable success in improving classroom engagement; at my previous school in Barcelona (with a student population reflecting Milan’s diversity), we saw a 30% decrease in reported anxiety symptoms after implementing such initiatives.</w:t>
      </w:r>
    </w:p>
    <w:p>
      <w:pPr>
        <w:pStyle w:val="BodyText"/>
      </w:pPr>
      <w:r>
        <w:t xml:space="preserve">Furthermore, I understand that effective counseling in</w:t>
      </w:r>
      <w:r>
        <w:t xml:space="preserve"> </w:t>
      </w:r>
      <w:r>
        <w:rPr>
          <w:bCs/>
          <w:b/>
        </w:rPr>
        <w:t xml:space="preserve">Italy Milan</w:t>
      </w:r>
      <w:r>
        <w:t xml:space="preserve"> </w:t>
      </w:r>
      <w:r>
        <w:t xml:space="preserve">requires collaboration beyond the school walls. I have built strong partnerships with local psychologists, social services (such as ASP Milano), and parents’ associations to create seamless support networks. In Italy’s educational framework—where families often play an active role in schooling—I prioritize transparent communication, adapting my approach to honor Italian familial values while respecting individual student autonomy. For example, I’ve organized culturally sensitive parent-teacher conferences where we discuss academic progress through the lens of Italian educational traditions like "la crescita personale" (personal growth), ensuring alignment with community expectations.</w:t>
      </w:r>
    </w:p>
    <w:p>
      <w:pPr>
        <w:pStyle w:val="BodyText"/>
      </w:pPr>
      <w:r>
        <w:t xml:space="preserve">My passion for this role is deeply personal. Having lived in Milan for two years during my studies, I witnessed firsthand the city’s spirit: its bustling piazzas filled with students from all walks of life, its blend of historic traditions and modern innovation, and its quiet strength in welcoming newcomers. This experience taught me that education is the cornerstone of social cohesion—a principle I now carry as a counselor. In Milan’s schools, where students are increasingly global citizens shaped by both Italian heritage and world experiences, my role would be to help them navigate identity formation with confidence.</w:t>
      </w:r>
    </w:p>
    <w:p>
      <w:pPr>
        <w:pStyle w:val="BodyText"/>
      </w:pPr>
      <w:r>
        <w:t xml:space="preserve">I am not merely seeking a position; I am committed to becoming an integral part of Milan’s educational ecosystem. My vision aligns fully with the values of schools in Italy that prioritize "educazione integrale" (holistic education), ensuring every child—regardless of background—feels seen, supported, and empowered to thrive. As a</w:t>
      </w:r>
      <w:r>
        <w:t xml:space="preserve"> </w:t>
      </w:r>
      <w:r>
        <w:rPr>
          <w:bCs/>
          <w:b/>
        </w:rPr>
        <w:t xml:space="preserve">School Counselor</w:t>
      </w:r>
      <w:r>
        <w:t xml:space="preserve"> </w:t>
      </w:r>
      <w:r>
        <w:t xml:space="preserve">in</w:t>
      </w:r>
      <w:r>
        <w:t xml:space="preserve"> </w:t>
      </w:r>
      <w:r>
        <w:rPr>
          <w:bCs/>
          <w:b/>
        </w:rPr>
        <w:t xml:space="preserve">Italy Milan</w:t>
      </w:r>
      <w:r>
        <w:t xml:space="preserve">, I would contribute not just as a professional, but as a dedicated advocate for student dignity and potential. My goal is simple yet profound: to help each young person discover their voice within the vibrant tapestry of Milan’s future.</w:t>
      </w:r>
    </w:p>
    <w:p>
      <w:pPr>
        <w:pStyle w:val="BodyText"/>
      </w:pPr>
      <w:r>
        <w:t xml:space="preserve">I am eager to bring this perspective, my proven skills, and my heartfelt dedication to your institution. I welcome the opportunity to discuss how my approach can meaningfully support students in achieving their fullest academic and personal growth within the extraordinary context of</w:t>
      </w:r>
      <w:r>
        <w:t xml:space="preserve"> </w:t>
      </w:r>
      <w:r>
        <w:rPr>
          <w:bCs/>
          <w:b/>
        </w:rPr>
        <w:t xml:space="preserve">Italy Milan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Milan, Italy</dc:title>
  <dc:creator/>
  <dc:language>en</dc:language>
  <cp:keywords/>
  <dcterms:created xsi:type="dcterms:W3CDTF">2026-07-21T04:05:17Z</dcterms:created>
  <dcterms:modified xsi:type="dcterms:W3CDTF">2026-07-21T04:05:17Z</dcterms:modified>
</cp:coreProperties>
</file>

<file path=docProps/custom.xml><?xml version="1.0" encoding="utf-8"?>
<Properties xmlns="http://schemas.openxmlformats.org/officeDocument/2006/custom-properties" xmlns:vt="http://schemas.openxmlformats.org/officeDocument/2006/docPropsVTypes"/>
</file>