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Kyoto</w:t>
      </w:r>
    </w:p>
    <w:bookmarkStart w:id="20" w:name="Xa28c36cda019bb5bf90547ed89dcceabb2f676a"/>
    <w:p>
      <w:pPr>
        <w:pStyle w:val="Heading1"/>
      </w:pPr>
      <w:r>
        <w:t xml:space="preserve">Personal Statement: A Commitment to Student Well-being in Japan Kyoto</w:t>
      </w:r>
    </w:p>
    <w:p>
      <w:pPr>
        <w:pStyle w:val="FirstParagraph"/>
      </w:pPr>
      <w:r>
        <w:t xml:space="preserve">In crafting this Personal Statement, I reflect deeply on my journey toward becoming a dedicated School Counselor, with profound respect for the unique educational landscape of Japan Kyoto. As an educator who has spent seven years working in multicultural school settings across Southeast Asia and North America, I have developed a philosophy centered on holistic student development that aligns seamlessly with the values cherished in Japanese education. My passion for supporting young people through their academic and personal journeys is not merely a career choice—it is a commitment forged through understanding that every child deserves an environment where they feel seen, heard, and empowered to thrive. This conviction drives my application for a School Counselor position within Kyoto’s esteemed school system.</w:t>
      </w:r>
    </w:p>
    <w:p>
      <w:pPr>
        <w:pStyle w:val="BodyText"/>
      </w:pPr>
      <w:r>
        <w:t xml:space="preserve">Japan Kyoto represents more than just a geographical location; it embodies centuries of cultural harmony, respect for tradition, and a profound emphasis on community—principles that resonate deeply with my counseling approach. Having studied Japanese educational frameworks during my master’s program in Cross-Cultural Counseling, I recognize how Kyoto’s schools balance academic excellence with the cultivation of *wa* (harmony) and *gaman* (perseverance). Unlike many Western models prioritizing individual achievement, Japanese education often centers collective growth, a nuance I have learned to honor through my work. For instance, while counseling students in Bangkok, I adapted evidence-based trauma-informed techniques to respect group dynamics—avoiding public discussions of personal struggles and instead focusing on small-group activities that reinforced peer support. This experience taught me that effective counseling in Japan Kyoto must operate within the cultural context where family reputation and classroom cohesion are paramount. I am eager to apply this sensitivity to Kyoto’s schools, where students navigate intense academic expectations while preserving their cultural identity.</w:t>
      </w:r>
    </w:p>
    <w:p>
      <w:pPr>
        <w:pStyle w:val="BodyText"/>
      </w:pPr>
      <w:r>
        <w:t xml:space="preserve">My professional journey has prepared me to serve as a compassionate School Counselor who bridges cultural divides without compromising on student needs. In my previous role at an international school in Seoul, I collaborated with teachers and families to design a peer mentorship program addressing social anxiety among adolescents—a challenge mirrored in Kyoto’s competitive academic culture. Recognizing that Japanese students often suppress emotional distress to avoid burdening others, I introduced anonymous "Well-being Journals" where students could reflect privately before engaging in guided discussions. This initiative reduced classroom disruptions by 35% and was later adopted school-wide. I understand that as a School Counselor in Japan Kyoto, my role extends beyond crisis intervention; it requires proactive partnership with teachers to integrate mental health awareness into daily curriculum, such as mindfulness exercises during homeroom or workshops on stress management for parents. Crucially, I have committed to learning basic Japanese (*katakana* and *hiragana*) to communicate respectfully with students and families, acknowledging that language is the gateway to trust in this setting.</w:t>
      </w:r>
    </w:p>
    <w:p>
      <w:pPr>
        <w:pStyle w:val="BodyText"/>
      </w:pPr>
      <w:r>
        <w:t xml:space="preserve">What distinguishes me as a candidate is my unwavering focus on preventative care—a concept increasingly vital in Kyoto’s evolving educational environment. With Japan experiencing rising youth mental health challenges, including higher rates of *hikikomori* (social withdrawal) and academic pressure-related anxiety, schools need counselors who anticipate needs before they escalate. I have developed a community-centered model emphasizing early identification through teacher training sessions on subtle behavioral cues. For example, I created a "Classroom Observation Toolkit" for educators to recognize signs of emotional distress during group activities—without disrupting the flow of lessons that prioritize collective participation. In Kyoto, where schools like those in the Gion district blend ancient traditions with modern challenges, such a proactive approach could significantly support students navigating identity formation amid globalized influences. My goal is not just to counsel individuals but to cultivate resilient school communities where every student feels valued as part of Kyoto’s living heritage.</w:t>
      </w:r>
    </w:p>
    <w:p>
      <w:pPr>
        <w:pStyle w:val="BodyText"/>
      </w:pPr>
      <w:r>
        <w:t xml:space="preserve">Moreover, my commitment extends beyond the classroom walls. I actively engage with local initiatives; while volunteering in Osaka, I partnered with community centers to host "Cultural Exchange Days" that connected students from diverse backgrounds through traditional arts like *ikebana* (flower arranging). This experience underscored how cultural immersion fosters empathy—a value central to Kyoto’s spirit. In Japan Kyoto, where festivals like Gion Matsuri celebrate communal unity, I envision similar initiatives promoting cross-generational dialogue between students and elders. As a School Counselor, I would collaborate with local *jichikai* (neighborhood associations) to create safe spaces for students to explore their roots while embracing modernity. This reflects Kyoto’s unique duality: a city where centuries-old temples stand alongside cutting-edge technology, offering a powerful metaphor for student growth.</w:t>
      </w:r>
    </w:p>
    <w:p>
      <w:pPr>
        <w:pStyle w:val="BodyText"/>
      </w:pPr>
      <w:r>
        <w:t xml:space="preserve">Finally, this Personal Statement is not merely an application—it is a promise. A promise to uphold the dignity of every student entrusted to me as School Counselor in Japan Kyoto. I understand that education here transcends textbooks; it shapes future leaders who carry forward Kyoto’s legacy of grace and innovation. My training, cultural humility, and passion for preventative support position me to contribute meaningfully from day one. I am ready to learn from Kyoto’s wisdom while bringing fresh perspectives on student well-being rooted in global best practices. In the heart of Japan Kyoto, where cherry blossoms bloom amid ancient stone paths, I see a parallel: growth requires patience, care, and respect for the landscape that nurtures it. Let me be honored to support students as they blossom within this extraordinary city’s embrace.</w:t>
      </w:r>
    </w:p>
    <w:p>
      <w:pPr>
        <w:pStyle w:val="BodyText"/>
      </w:pPr>
      <w:r>
        <w:t xml:space="preserve">Thank you for considering my application to serve as a School Counselor in Japan Kyoto. I eagerly anticipate the opportunity to contribute to your school’s mission of fostering resilient, compassionate young people who honor tradition while shaping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Kyoto</dc:title>
  <dc:creator/>
  <dc:language>en</dc:language>
  <cp:keywords/>
  <dcterms:created xsi:type="dcterms:W3CDTF">2026-07-23T04:49:32Z</dcterms:created>
  <dcterms:modified xsi:type="dcterms:W3CDTF">2026-07-23T04:49:32Z</dcterms:modified>
</cp:coreProperties>
</file>

<file path=docProps/custom.xml><?xml version="1.0" encoding="utf-8"?>
<Properties xmlns="http://schemas.openxmlformats.org/officeDocument/2006/custom-properties" xmlns:vt="http://schemas.openxmlformats.org/officeDocument/2006/docPropsVTypes"/>
</file>