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Tokyo,</w:t>
      </w:r>
      <w:r>
        <w:t xml:space="preserve"> </w:t>
      </w:r>
      <w:r>
        <w:t xml:space="preserve">Japan</w:t>
      </w:r>
    </w:p>
    <w:bookmarkStart w:id="26" w:name="X1ae187bf11fae3cbe0d0c7bf3db34d1648befd1"/>
    <w:p>
      <w:pPr>
        <w:pStyle w:val="Heading1"/>
      </w:pPr>
      <w:r>
        <w:t xml:space="preserve">Personal Statement: Embracing the Role of School Counselor in Tokyo, Japan</w:t>
      </w:r>
    </w:p>
    <w:p>
      <w:pPr>
        <w:pStyle w:val="FirstParagraph"/>
      </w:pPr>
      <w:r>
        <w:t xml:space="preserve">In the heart of Japan's dynamic metropolis, where ancient traditions harmonize with cutting-edge innovation, I find profound purpose in serving as a School Counselor within Tokyo's educational ecosystem. My journey toward this vocation has been shaped by a deep commitment to fostering emotional resilience and academic growth among young people—a mission that resonates powerfully with the values underpinning Japan's education system. As I prepare to contribute to the nurturing of students across Tokyo's diverse schools, I am compelled to articulate how my professional philosophy aligns with the unique cultural context, evolving educational needs, and unwavering dedication to student well-being that define this role in Japan.</w:t>
      </w:r>
    </w:p>
    <w:bookmarkStart w:id="20" w:name="Xf0e2edb90ba75db87a6a363da548edd8a9db215"/>
    <w:p>
      <w:pPr>
        <w:pStyle w:val="Heading2"/>
      </w:pPr>
      <w:r>
        <w:t xml:space="preserve">Understanding Japan's Educational Landscape</w:t>
      </w:r>
    </w:p>
    <w:p>
      <w:pPr>
        <w:pStyle w:val="FirstParagraph"/>
      </w:pPr>
      <w:r>
        <w:t xml:space="preserve">Having spent three years working within international education settings in Tokyo, I have witnessed firsthand the profound respect Japanese schools hold for harmony (wa), collective responsibility, and holistic student development. The Ministry of Education’s emphasis on "gakumon no shinri" (the spirit of learning) and recent initiatives prioritizing mental health—such as the 2021 revision of school counseling guidelines—have reinforced my conviction that effective School Counselor support is not merely beneficial but essential. I recognize that in Tokyo, where academic pressure (kōkō jiken) remains intense, students often navigate complex social dynamics while striving for excellence. My approach centers on creating safe spaces for self-expression within this framework, honoring the cultural context where indirect communication and group cohesion are valued.</w:t>
      </w:r>
    </w:p>
    <w:bookmarkEnd w:id="20"/>
    <w:bookmarkStart w:id="21" w:name="Xd33d395e17000a486c6939d4c8475a2357500d1"/>
    <w:p>
      <w:pPr>
        <w:pStyle w:val="Heading2"/>
      </w:pPr>
      <w:r>
        <w:t xml:space="preserve">Philosophy: Student-Centered Growth in a Cultural Context</w:t>
      </w:r>
    </w:p>
    <w:p>
      <w:pPr>
        <w:pStyle w:val="FirstParagraph"/>
      </w:pPr>
      <w:r>
        <w:t xml:space="preserve">As a School Counselor, I believe true growth emerges when students feel seen and understood within their cultural identity. In Tokyo’s schools—ranging from bustling urban public institutions to international programs—I prioritize building trust through active listening and culturally responsive practices. For instance, during my tenure at an international school in Shibuya, I collaborated with teachers to develop after-school workshops addressing "ikigai" (reason for being) for students adjusting to Japanese academic culture. This initiative reduced anxiety-related absenteeism by 35% within one semester. I integrate traditional Japanese concepts like "wa" not as abstract ideals, but as practical tools: facilitating peer support circles that emphasize mutual respect over individual competition, a practice deeply resonant with Tokyo educators' values.</w:t>
      </w:r>
    </w:p>
    <w:bookmarkEnd w:id="21"/>
    <w:bookmarkStart w:id="22" w:name="Xfe3d2fedd6b55ef2f40f1ee8de7cabad4ccabb0"/>
    <w:p>
      <w:pPr>
        <w:pStyle w:val="Heading2"/>
      </w:pPr>
      <w:r>
        <w:t xml:space="preserve">Professional Preparedness for Tokyo's Unique Demands</w:t>
      </w:r>
    </w:p>
    <w:p>
      <w:pPr>
        <w:pStyle w:val="FirstParagraph"/>
      </w:pPr>
      <w:r>
        <w:t xml:space="preserve">My qualifications extend beyond standard counseling credentials. I hold a Master’s in School Counseling (with a focus on cross-cultural development) from the University of Tokyo’s Graduate School of Education and am certified by Japan’s Center for Child Guidance (Kodomo no Kōfuku Chōkai). Crucially, I have completed specialized training in Japanese suicide prevention protocols and trauma-informed care aligned with the National Institute of Mental Health guidelines. Having navigated Tokyo’s complex school hierarchy—where collaboration with homeroom teachers (sensei) and principals is paramount—I understand that effective counseling requires seamless integration into the school community. I avoid imposing external models, instead co-creating strategies with local staff to address challenges like bullying (ijime), academic burnout, or cultural adjustment for foreign students.</w:t>
      </w:r>
    </w:p>
    <w:bookmarkEnd w:id="22"/>
    <w:bookmarkStart w:id="23" w:name="commitment-to-tokyos-future-generations"/>
    <w:p>
      <w:pPr>
        <w:pStyle w:val="Heading2"/>
      </w:pPr>
      <w:r>
        <w:t xml:space="preserve">Commitment to Tokyo's Future Generations</w:t>
      </w:r>
    </w:p>
    <w:p>
      <w:pPr>
        <w:pStyle w:val="FirstParagraph"/>
      </w:pPr>
      <w:r>
        <w:t xml:space="preserve">What moves me most is witnessing the transformation when a student discovers their voice within Tokyo’s demanding environment. Last year, I supported a high schooler struggling with identity after relocating from rural Kyushu to Shinjuku. Through culturally attuned sessions that acknowledged his feelings of "shame" (haji) without judgment, he regained confidence to join the school’s traditional tea ceremony club—connecting him to community roots while building social skills. This exemplifies my belief: as a School Counselor in Tokyo, I must honor both the student’s personal journey and Japan’s collective spirit. I am equally committed to advocating for systemic change, such as promoting mindfulness practices (like those seen in some Tokyo public schools) that align with Japanese philosophies of inner peace (nagare), reducing stress without compromising academic rigor.</w:t>
      </w:r>
    </w:p>
    <w:bookmarkEnd w:id="23"/>
    <w:bookmarkStart w:id="24" w:name="why-tokyo-why-now"/>
    <w:p>
      <w:pPr>
        <w:pStyle w:val="Heading2"/>
      </w:pPr>
      <w:r>
        <w:t xml:space="preserve">Why Tokyo? Why Now?</w:t>
      </w:r>
    </w:p>
    <w:p>
      <w:pPr>
        <w:pStyle w:val="FirstParagraph"/>
      </w:pPr>
      <w:r>
        <w:t xml:space="preserve">My decision to pursue this role specifically in Japan is rooted in admiration for its evolving educational vision. Tokyo, as the nation’s cultural and intellectual hub, offers unparalleled opportunities to innovate within a system that values both tradition and progress. The recent national focus on "youth mental health" (seishun no shinrōkenkō) creates an urgent need for counselors who bridge global best practices with local wisdom—a need I am uniquely prepared to address. I have already engaged with Tokyo’s Board of Education through workshops on "Supporting International Students’ Emotional Well-being," where educators praised my practical approach to integrating Japanese concepts like "ma" (the space between actions) into counseling sessions. This work reinforced that meaningful change begins when counselors respect the cultural soil in which students grow.</w:t>
      </w:r>
    </w:p>
    <w:bookmarkEnd w:id="24"/>
    <w:bookmarkStart w:id="25" w:name="X5e9695e8f8ec648faf8e138bdf7e40daec528a7"/>
    <w:p>
      <w:pPr>
        <w:pStyle w:val="Heading2"/>
      </w:pPr>
      <w:r>
        <w:t xml:space="preserve">Conclusion: A Lifelong Promise to Tokyo's Students</w:t>
      </w:r>
    </w:p>
    <w:p>
      <w:pPr>
        <w:pStyle w:val="FirstParagraph"/>
      </w:pPr>
      <w:r>
        <w:t xml:space="preserve">To serve as a School Counselor in Tokyo is not merely a career choice; it is an invitation to be part of Japan’s most vital work—cultivating future generations with empathy, resilience, and purpose. I bring not only technical expertise but also deep cultural humility: I speak basic Japanese (JLPT N3), have studied Japanese psychology texts like "Shinrigaku no Kihon" (Fundamentals of Psychology), and actively participate in local community circles to better understand Tokyo’s rhythms. My personal statement is a promise—honored with every student I support—to honor the dignity of youth, uphold Japan’s educational ideals, and contribute to a Tokyo where every child feels empowered to flourish. I am ready to bring my dedication, cultural sensitivity, and passion for transformative counseling to your school community.</w:t>
      </w:r>
    </w:p>
    <w:p>
      <w:pPr>
        <w:pStyle w:val="BodyText"/>
      </w:pPr>
      <w:r>
        <w:t xml:space="preserve">As a School Counselor in Japan’s most vibrant city, I will not merely observe growth—I will help create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Tokyo, Japan</dc:title>
  <dc:creator/>
  <cp:keywords/>
  <dcterms:created xsi:type="dcterms:W3CDTF">2025-12-09T18:45:33Z</dcterms:created>
  <dcterms:modified xsi:type="dcterms:W3CDTF">2025-12-09T18:45:33Z</dcterms:modified>
</cp:coreProperties>
</file>

<file path=docProps/custom.xml><?xml version="1.0" encoding="utf-8"?>
<Properties xmlns="http://schemas.openxmlformats.org/officeDocument/2006/custom-properties" xmlns:vt="http://schemas.openxmlformats.org/officeDocument/2006/docPropsVTypes"/>
</file>