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c20deb13608ae8953de5a7f6e8ab95a2e42eed9"/>
    <w:p>
      <w:pPr>
        <w:pStyle w:val="Heading1"/>
      </w:pPr>
      <w:r>
        <w:t xml:space="preserve">Personal Statement for School Counselor Position in Mexico City</w:t>
      </w:r>
    </w:p>
    <w:p>
      <w:pPr>
        <w:pStyle w:val="FirstParagraph"/>
      </w:pPr>
      <w:r>
        <w:t xml:space="preserve">As a dedicated educational professional with over seven years of experience supporting student development across diverse urban settings, I write this Personal Statement to express my profound commitment to serving as a School Counselor within the vibrant and dynamic educational landscape of Mexico City. My career has been defined by an unwavering belief in the transformative power of counseling to nurture resilient, academically successful, and emotionally empowered young individuals—a mission I am deeply passionate about advancing within the unique context of Mexico Mexico City.</w:t>
      </w:r>
    </w:p>
    <w:bookmarkStart w:id="20" w:name="foundations-in-student-centered-support"/>
    <w:p>
      <w:pPr>
        <w:pStyle w:val="Heading2"/>
      </w:pPr>
      <w:r>
        <w:t xml:space="preserve">Foundations in Student-Centered Support</w:t>
      </w:r>
    </w:p>
    <w:p>
      <w:pPr>
        <w:pStyle w:val="FirstParagraph"/>
      </w:pPr>
      <w:r>
        <w:t xml:space="preserve">My journey as a School Counselor began in the challenging yet rewarding environment of public schools in Guadalajara, where I developed expertise in trauma-informed practices, culturally responsive counseling, and navigating complex socioeconomic barriers. This foundation was solidified through my Master’s degree in Counseling Psychology with a specialization in Educational Settings from the Universidad Nacional Autónoma de México (UNAM), where I conducted research on mental health accessibility for adolescents in high-poverty neighborhoods—a critical issue mirrored across many schools in Mexico City. I understand that being a School Counselor is not merely about academic guidance; it’s about creating safe spaces where students feel seen, heard, and valued within their cultural identities.</w:t>
      </w:r>
    </w:p>
    <w:p>
      <w:pPr>
        <w:pStyle w:val="BodyText"/>
      </w:pPr>
      <w:r>
        <w:t xml:space="preserve">In Mexico City, where students navigate the convergence of ancient traditions and modern urban pressures—from navigating gang-related violence in certain neighborhoods to balancing family expectations with personal aspirations—the role of the School Counselor demands both clinical expertise and deep community empathy. I am prepared to bring this nuanced understanding directly to your institution.</w:t>
      </w:r>
    </w:p>
    <w:bookmarkEnd w:id="20"/>
    <w:bookmarkStart w:id="21" w:name="X3fede1ecd3e4998ea5c26bf6e17758e7eba3464"/>
    <w:p>
      <w:pPr>
        <w:pStyle w:val="Heading2"/>
      </w:pPr>
      <w:r>
        <w:t xml:space="preserve">Adapting Practice to Mexico City's Unique Context</w:t>
      </w:r>
    </w:p>
    <w:p>
      <w:pPr>
        <w:pStyle w:val="FirstParagraph"/>
      </w:pPr>
      <w:r>
        <w:t xml:space="preserve">Having volunteered extensively in community centers across Mexico City’s boroughs (delegaciones), including Coyoacán and Iztapalapa, I’ve witnessed firsthand the resilience of its youth and the systemic challenges they face. My experience includes developing intervention programs for students experiencing family displacement, academic underachievement linked to migration histories, and mental health stigma prevalent in many Mexican communities. For instance, in a partnership with a local SEP (Secretaría de Educación Pública) school in Tlalpan, I co-created a "Conectando Raíces" (Connecting Roots) initiative that integrated indigenous healing practices with evidence-based counseling techniques—reducing absenteeism by 32% and improving student self-reported well-being within one academic year.</w:t>
      </w:r>
    </w:p>
    <w:p>
      <w:pPr>
        <w:pStyle w:val="BodyText"/>
      </w:pPr>
      <w:r>
        <w:t xml:space="preserve">What sets me apart is my fluency in Spanish (native) and English, enabling me to effectively collaborate with Mexico City’s growing international student population while maintaining trust with Mexican families. I am deeply familiar with the Mexican educational framework, including SEP’s guidelines for student well-being and recent initiatives like "Escuelas con Calidad" that prioritize holistic development over standardized testing alone. As a School Counselor in this environment, I would not only implement these frameworks but also advocate for culturally sustaining practices that honor Mexico City’s rich diversity—from Afro-Mexican students in Xochimilco to Indigenous youth from the Sierra Norte de Puebla now settling in the metropolis.</w:t>
      </w:r>
    </w:p>
    <w:bookmarkEnd w:id="21"/>
    <w:bookmarkStart w:id="22" w:name="philosophy-of-empowerment-and-community"/>
    <w:p>
      <w:pPr>
        <w:pStyle w:val="Heading2"/>
      </w:pPr>
      <w:r>
        <w:t xml:space="preserve">Philosophy of Empowerment and Community</w:t>
      </w:r>
    </w:p>
    <w:p>
      <w:pPr>
        <w:pStyle w:val="FirstParagraph"/>
      </w:pPr>
      <w:r>
        <w:t xml:space="preserve">My counseling philosophy centers on empowerment through collaboration. I believe no student should navigate their challenges alone, and no school should operate without a proactive counseling team. In Mexico City, where schools often serve 300+ students with minimal support staff (per SEP reports), the School Counselor must be both a therapist and an advocate—bridging gaps between families, teachers, psychologists, and social workers. I have successfully built such ecosystems: at my previous role in a Ciudad Juárez school, I established weekly "Familias Unidas" (United Families) workshops that improved parent-teacher communication by 65% while reducing disciplinary incidents.</w:t>
      </w:r>
    </w:p>
    <w:p>
      <w:pPr>
        <w:pStyle w:val="BodyText"/>
      </w:pPr>
      <w:r>
        <w:t xml:space="preserve">Crucially, I understand that mental health is not a Western import but exists within Mexico’s cultural fabric. My approach integrates concepts like *sobremesa* (meaningful post-meal conversation) and *respeto* (mutual respect) into counseling sessions—making therapy feel familiar rather than foreign. In Mexico City, where 70% of youth report anxiety about the future (INEGI 2023), this culturally grounded method is essential for building trust.</w:t>
      </w:r>
    </w:p>
    <w:bookmarkEnd w:id="22"/>
    <w:bookmarkStart w:id="23" w:name="why-mexico-city-a-commitment-to-place"/>
    <w:p>
      <w:pPr>
        <w:pStyle w:val="Heading2"/>
      </w:pPr>
      <w:r>
        <w:t xml:space="preserve">Why Mexico City? A Commitment to Place</w:t>
      </w:r>
    </w:p>
    <w:p>
      <w:pPr>
        <w:pStyle w:val="FirstParagraph"/>
      </w:pPr>
      <w:r>
        <w:t xml:space="preserve">Mexico Mexico City is not just a location; it’s a living classroom of human potential. The city’s energy—its murals, markets, music, and fierce communal spirit—inspires my work. I am drawn to its schools precisely because they face the most complex intersection of challenges and opportunities in Latin America: rapid urbanization, digital divides affecting learning equity, and a new generation demanding relevance in their education. As a School Counselor here, I wouldn’t just provide services; I would become part of the community’s heartbeat—attending parent meetings at 8 PM after school hours, supporting students during Día de Muertos celebrations with culturally sensitive activities, and advocating for policies that recognize trauma as a barrier to learning.</w:t>
      </w:r>
    </w:p>
    <w:p>
      <w:pPr>
        <w:pStyle w:val="BodyText"/>
      </w:pPr>
      <w:r>
        <w:t xml:space="preserve">My goal is simple: to ensure every student in Mexico City feels capable of thriving academically while honoring their identity. I’ve spent years refining this vision through practice, training, and listening. As a Personal Statement for this role, it’s my promise that I will bring not just credentials but a deep respect for the city’s soul—a commitment to make Mexico City’s schools spaces where resilience is nurtured and futures are built.</w:t>
      </w:r>
    </w:p>
    <w:bookmarkEnd w:id="23"/>
    <w:bookmarkStart w:id="24" w:name="conclusion-a-call-to-collaborate"/>
    <w:p>
      <w:pPr>
        <w:pStyle w:val="Heading2"/>
      </w:pPr>
      <w:r>
        <w:t xml:space="preserve">Conclusion: A Call to Collaborate</w:t>
      </w:r>
    </w:p>
    <w:p>
      <w:pPr>
        <w:pStyle w:val="FirstParagraph"/>
      </w:pPr>
      <w:r>
        <w:t xml:space="preserve">I am ready to step into the role of School Counselor with humility, expertise, and an unshakeable belief in Mexico City’s youth. I seek not just a position, but a partnership with your school community to cultivate students who are not only college-bound but also culturally grounded leaders. In this city where history walks hand-in-hand with tomorrow’s innovations, I am eager to contribute to the next chapter of educational excellence—one student, one family, and one counseling session at a time. Thank you for considering my application as a dedicated School Counselor ready to serve Mexico Mexico City with passion and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Mexico City</dc:title>
  <dc:creator/>
  <cp:keywords/>
  <dcterms:created xsi:type="dcterms:W3CDTF">2026-07-23T09:15:34Z</dcterms:created>
  <dcterms:modified xsi:type="dcterms:W3CDTF">2026-07-23T09:15:34Z</dcterms:modified>
</cp:coreProperties>
</file>

<file path=docProps/custom.xml><?xml version="1.0" encoding="utf-8"?>
<Properties xmlns="http://schemas.openxmlformats.org/officeDocument/2006/custom-properties" xmlns:vt="http://schemas.openxmlformats.org/officeDocument/2006/docPropsVTypes"/>
</file>