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Saint</w:t>
      </w:r>
      <w:r>
        <w:t xml:space="preserve"> </w:t>
      </w:r>
      <w:r>
        <w:t xml:space="preserve">Petersburg,</w:t>
      </w:r>
      <w:r>
        <w:t xml:space="preserve"> </w:t>
      </w:r>
      <w:r>
        <w:t xml:space="preserve">Russia</w:t>
      </w:r>
    </w:p>
    <w:bookmarkStart w:id="26" w:name="X37f830177302beca8d599a453d330d46696ca07"/>
    <w:p>
      <w:pPr>
        <w:pStyle w:val="Heading1"/>
      </w:pPr>
      <w:r>
        <w:t xml:space="preserve">Personal Statement for School Counselor Position</w:t>
      </w:r>
    </w:p>
    <w:p>
      <w:pPr>
        <w:pStyle w:val="FirstParagraph"/>
      </w:pPr>
      <w:r>
        <w:t xml:space="preserve">As a dedicated educational professional with specialized training in adolescent development and culturally responsive counseling, I am writing to express my profound enthusiasm for the School Counselor position within the esteemed educational community of Russia Saint Petersburg. This Personal Statement outlines my commitment to fostering holistic student growth within the unique socio-educational landscape of Saint Petersburg—a city where historical richness intersects with modern challenges in youth development.</w:t>
      </w:r>
    </w:p>
    <w:bookmarkStart w:id="20" w:name="foundations-of-my-counseling-philosophy"/>
    <w:p>
      <w:pPr>
        <w:pStyle w:val="Heading2"/>
      </w:pPr>
      <w:r>
        <w:t xml:space="preserve">Foundations of My Counseling Philosophy</w:t>
      </w:r>
    </w:p>
    <w:p>
      <w:pPr>
        <w:pStyle w:val="FirstParagraph"/>
      </w:pPr>
      <w:r>
        <w:t xml:space="preserve">My journey began with a Master's in Counseling Psychology from the University of Moscow, where I immersed myself in research on adolescent mental health within Eastern European contexts. I recognized that effective school counseling in Russia Saint Petersburg requires more than clinical techniques—it demands profound respect for cultural narratives, family dynamics, and the specific pressures faced by students navigating Russia's competitive academic system. My thesis examined anxiety patterns among high school students in Saint Petersburg, revealing how the intense focus on university entrance exams (EGE) creates unique stressors often overlooked by traditional Western models. This work cemented my belief that a School Counselor must be both a skilled therapist and a cultural bridge.</w:t>
      </w:r>
    </w:p>
    <w:bookmarkEnd w:id="20"/>
    <w:bookmarkStart w:id="21" w:name="X795a40e21b8061165d382027a19a8d4e6a9c6f3"/>
    <w:p>
      <w:pPr>
        <w:pStyle w:val="Heading2"/>
      </w:pPr>
      <w:r>
        <w:t xml:space="preserve">Relevant Experience in Russian Educational Settings</w:t>
      </w:r>
    </w:p>
    <w:p>
      <w:pPr>
        <w:pStyle w:val="FirstParagraph"/>
      </w:pPr>
      <w:r>
        <w:t xml:space="preserve">For the past three years, I have served as a Counselor at the International School of Saint Petersburg, working with students from diverse cultural backgrounds while adapting to Russia's national curriculum framework. In this role, I designed and implemented a trauma-informed support program addressing issues prevalent in our community—ranging from academic burnout to family transitions in post-Soviet urban environments. Notably, I collaborated with teachers to develop early-intervention protocols for students exhibiting signs of social isolation during the challenging transition periods following the pandemic. My approach emphasizes active listening within Russian communication norms: respecting hierarchical relationships while creating psychologically safe spaces where students feel empowered to speak openly.</w:t>
      </w:r>
    </w:p>
    <w:p>
      <w:pPr>
        <w:pStyle w:val="BodyText"/>
      </w:pPr>
      <w:r>
        <w:t xml:space="preserve">I also facilitated workshops on emotional literacy for educators across Saint Petersburg schools, teaching strategies to recognize subtle signs of distress among students who often mask anxiety through academic perfectionism—a common phenomenon in Russia's high-stakes education system. During these sessions, I incorporated insights from local psychologists who emphasized the cultural significance of "sobornost" (collective harmony) in Russian youth identity. This understanding has been pivotal in my work with students whose family expectations heavily influence their self-worth.</w:t>
      </w:r>
    </w:p>
    <w:bookmarkEnd w:id="21"/>
    <w:bookmarkStart w:id="22" w:name="Xd000eed31794eb02e1c2acc8c96f1089747e53c"/>
    <w:p>
      <w:pPr>
        <w:pStyle w:val="Heading2"/>
      </w:pPr>
      <w:r>
        <w:t xml:space="preserve">Understanding Saint Petersburg’s Unique Context</w:t>
      </w:r>
    </w:p>
    <w:p>
      <w:pPr>
        <w:pStyle w:val="FirstParagraph"/>
      </w:pPr>
      <w:r>
        <w:t xml:space="preserve">Saint Petersburg presents a distinctive educational environment where the city's intellectual legacy coexists with contemporary challenges. As a School Counselor, I recognize that our students navigate dual pressures: the weight of historical academic traditions and modern anxieties about global competitiveness. In my previous role, I observed how students from Saint Petersburg's working-class neighborhoods often face resource gaps compared to those in elite institutions—a divide exacerbated by limited access to mental health services outside school settings. My strategy prioritizes equity through culturally relevant programming: for instance, developing a peer-support network modeled on Russia’s traditional "druzhina" (community) concept, which has proven effective in fostering resilience among students who might hesitate to seek individual counseling.</w:t>
      </w:r>
    </w:p>
    <w:bookmarkEnd w:id="22"/>
    <w:bookmarkStart w:id="23" w:name="X662ad220aa74cf58cfca664de3ccdf9780509e5"/>
    <w:p>
      <w:pPr>
        <w:pStyle w:val="Heading2"/>
      </w:pPr>
      <w:r>
        <w:t xml:space="preserve">Commitment to Holistic Student Development</w:t>
      </w:r>
    </w:p>
    <w:p>
      <w:pPr>
        <w:pStyle w:val="FirstParagraph"/>
      </w:pPr>
      <w:r>
        <w:t xml:space="preserve">My counseling philosophy centers on the Russian concept of "razvitiye" (development) as a multidimensional process. While academic success remains important, I advocate for integrating emotional, social, and ethical growth into every interaction. In Saint Petersburg schools, where standardized testing dominates schedules, I have successfully introduced brief mindfulness exercises during homeroom periods—techniques adapted from Russian spiritual traditions that resonate with local cultural values. These sessions help students manage exam stress while respecting their worldview.</w:t>
      </w:r>
    </w:p>
    <w:p>
      <w:pPr>
        <w:pStyle w:val="BodyText"/>
      </w:pPr>
      <w:r>
        <w:t xml:space="preserve">I also prioritize collaboration with parents, understanding that in Russia Saint Petersburg, parental involvement is deeply valued but often expressed through indirect communication. I’ve trained families in "active empathy" techniques—teaching them to validate emotions without judgment—to strengthen home-school partnerships. One impactful example was mediating a conflict between a student and her parent over career aspirations; by facilitating dialogue that honored both the daughter's passion for art and the mother's desire for a stable profession, we developed a compromise that respected cultural expectations while supporting individual potential.</w:t>
      </w:r>
    </w:p>
    <w:bookmarkEnd w:id="23"/>
    <w:bookmarkStart w:id="24" w:name="vision-for-future-contributions"/>
    <w:p>
      <w:pPr>
        <w:pStyle w:val="Heading2"/>
      </w:pPr>
      <w:r>
        <w:t xml:space="preserve">Vision for Future Contributions</w:t>
      </w:r>
    </w:p>
    <w:p>
      <w:pPr>
        <w:pStyle w:val="FirstParagraph"/>
      </w:pPr>
      <w:r>
        <w:t xml:space="preserve">As an aspiring School Counselor in Russia Saint Petersburg, I envision creating a model where counseling services actively prevent crises rather than merely responding to them. I plan to establish a student-led "Wellness Council" in partnership with schools—empowering youth to co-design mental health initiatives that reflect Saint Petersburg’s cultural identity. Drawing from my experience with the city’s vibrant arts community (including collaborations with the State Hermitage Museum), I propose integrating creative expression into therapeutic activities, such as using historical art projects to help students process personal challenges.</w:t>
      </w:r>
    </w:p>
    <w:p>
      <w:pPr>
        <w:pStyle w:val="BodyText"/>
      </w:pPr>
      <w:r>
        <w:t xml:space="preserve">Furthermore, I commit to continuous professional development within Russia's evolving educational landscape. I am currently studying Russian language certification for clinical practice and plan to engage with the Association of School Psychologists in Saint Petersburg to align my methods with national standards. My goal is not just to provide counseling services, but to contribute meaningfully to the systemic shift toward student-centered education that honors Russia’s intellectual heritage while embracing modern psychological insights.</w:t>
      </w:r>
    </w:p>
    <w:bookmarkEnd w:id="24"/>
    <w:bookmarkStart w:id="25" w:name="X756bc4e559397a6613b1236b2ef527d379fe193"/>
    <w:p>
      <w:pPr>
        <w:pStyle w:val="Heading2"/>
      </w:pPr>
      <w:r>
        <w:t xml:space="preserve">Conclusion: A Promise for Saint Petersburg</w:t>
      </w:r>
    </w:p>
    <w:p>
      <w:pPr>
        <w:pStyle w:val="FirstParagraph"/>
      </w:pPr>
      <w:r>
        <w:t xml:space="preserve">This Personal Statement represents more than an application—it is a testament to my unwavering commitment to the students of Russia Saint Petersburg. In a city where history breathes through its canals and architecture, I see our youth as the living legacy requiring nurturing with both wisdom and innovation. As your School Counselor, I will honor the resilience of Saint Petersburg’s children while equipping them with tools to navigate their world authentically. I am prepared to bring not only my professional expertise but also my deep respect for Russian culture, language, and educational values to foster an environment where every student feels seen, supported, and empowered to thrive.</w:t>
      </w:r>
    </w:p>
    <w:p>
      <w:pPr>
        <w:pStyle w:val="BodyText"/>
      </w:pPr>
      <w:r>
        <w:t xml:space="preserve">With profound dedication to the future of Saint Petersburg's youth,</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School Counselor Position - Saint Petersburg, Russia</dc:title>
  <dc:creator/>
  <cp:keywords/>
  <dcterms:created xsi:type="dcterms:W3CDTF">2025-12-10T14:22:47Z</dcterms:created>
  <dcterms:modified xsi:type="dcterms:W3CDTF">2025-12-10T14:22:47Z</dcterms:modified>
</cp:coreProperties>
</file>

<file path=docProps/custom.xml><?xml version="1.0" encoding="utf-8"?>
<Properties xmlns="http://schemas.openxmlformats.org/officeDocument/2006/custom-properties" xmlns:vt="http://schemas.openxmlformats.org/officeDocument/2006/docPropsVTypes"/>
</file>