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5bcb50c7f92b6c93b892906dbf6015c443a8658"/>
    <w:p>
      <w:pPr>
        <w:pStyle w:val="Heading1"/>
      </w:pPr>
      <w:r>
        <w:t xml:space="preserve">Personal Statement for School Counselor Position at Riyadh Educational Institutions</w:t>
      </w:r>
    </w:p>
    <w:p>
      <w:pPr>
        <w:pStyle w:val="FirstParagraph"/>
      </w:pPr>
      <w:r>
        <w:t xml:space="preserve">As a dedicated educational professional with over eight years of experience in student support systems across diverse cultural contexts, I am writing to express my profound commitment to serving as a School Counselor within the dynamic educational landscape of Saudi Arabia, specifically in Riyadh. This Personal Statement articulates my qualifications, philosophical alignment with the Kingdom’s Vision 2030 education goals, and unwavering dedication to fostering holistic student development in accordance with Saudi cultural values and national aspirations.</w:t>
      </w:r>
    </w:p>
    <w:p>
      <w:pPr>
        <w:pStyle w:val="BodyText"/>
      </w:pPr>
      <w:r>
        <w:t xml:space="preserve">My journey as an educational counselor has been deeply shaped by a fundamental belief: that every student possesses unique potential requiring culturally responsive guidance. In my previous role at an international school in Jeddah, I developed comprehensive counseling frameworks addressing academic stress, social adaptation, and emotional wellness while respecting Islamic principles and Saudi family structures. This experience taught me that effective counseling in the Kingdom transcends Western models—it requires integration of faith-based support systems, gender-appropriate interaction protocols (adhering to local norms), and collaboration with parents as essential partners in student growth. I have consistently prioritized creating safe spaces where students feel understood within their cultural identity, a principle I will honor fully upon joining Riyadh’s esteemed schools.</w:t>
      </w:r>
    </w:p>
    <w:p>
      <w:pPr>
        <w:pStyle w:val="BodyText"/>
      </w:pPr>
      <w:r>
        <w:t xml:space="preserve">What distinguishes my approach for the School Counselor role in Saudi Arabia Riyadh is my proactive adaptation to the Kingdom’s evolving educational priorities. Under Vision 2030, the Ministry of Education emphasizes student well-being as central to national development. I have closely studied initiatives like the National Strategy for Student Well-being, which prioritizes mental health literacy and early intervention—areas where I bring proven expertise. For instance, in my last position, I co-designed a culturally tailored resilience program using Islamic counseling principles (inspired by concepts of *Sabr* and *Tawakkul*) to support students during high-stakes exams—a critical need in Riyadh’s competitive academic environment. This initiative reduced reported anxiety incidents by 40% within one academic year while maintaining alignment with local religious values.</w:t>
      </w:r>
    </w:p>
    <w:p>
      <w:pPr>
        <w:pStyle w:val="BodyText"/>
      </w:pPr>
      <w:r>
        <w:t xml:space="preserve">As a School Counselor, I recognize the unique responsibilities that come with this role in Saudi Arabia. Beyond traditional academic support, my work will encompass navigating complex socio-emotional challenges such as digital citizenship, career exploration aligned with Kingdom industries (e.g., technology and healthcare under Vision 2030), and bridging communication gaps between students from varied socioeconomic backgrounds—common realities across Riyadh’s diverse school communities. I am proficient in Arabic (C1 level) to facilitate meaningful dialogue with students, parents, and school staff, ensuring no cultural barrier impedes access to counseling services. My training includes certified programs on trauma-informed care within conservative settings and working with adolescents experiencing family transitions—a common scenario requiring nuanced sensitivity in the Kingdom.</w:t>
      </w:r>
    </w:p>
    <w:p>
      <w:pPr>
        <w:pStyle w:val="BodyText"/>
      </w:pPr>
      <w:r>
        <w:t xml:space="preserve">Riyadh’s educational environment demands a counselor who is both locally attuned and globally informed. I have actively engaged with Saudi educational frameworks: attending workshops hosted by the Ministry of Education on "Mental Health Integration in Secondary Schools" and collaborating with Saudi educators to adapt evidence-based practices. I understand that in Riyadh, counseling often intersects with religious guidance; thus, I work closely with school Imams and family support networks to create a cohesive ecosystem of care. My approach respects Saudi traditions—such as maintaining separate counseling sessions for male/female students when required—and elevates student voices within the boundaries of cultural respect.</w:t>
      </w:r>
    </w:p>
    <w:p>
      <w:pPr>
        <w:pStyle w:val="BodyText"/>
      </w:pPr>
      <w:r>
        <w:t xml:space="preserve">My professional philosophy centers on empowering students to become confident, ethical contributors to Saudi society. As a School Counselor in Riyadh, I will focus on three pillars: (1) Early identification of at-risk youth through discreet classroom observations and teacher partnerships; (2) Culturally relevant life skills workshops covering topics like conflict resolution within family dynamics and career pathways mirroring national economic shifts; (3) Building robust referral networks connecting students to community resources like the Saudi Mental Health Center. I am committed to continuous learning—recently completing a certificate in "Islamic Counseling for Adolescents" through a Riyadh-based institute—to ensure my practice remains both academically rigorous and spiritually aligned.</w:t>
      </w:r>
    </w:p>
    <w:p>
      <w:pPr>
        <w:pStyle w:val="BodyText"/>
      </w:pPr>
      <w:r>
        <w:t xml:space="preserve">What motivates me most is witnessing transformative growth when students internalize their potential. In Jeddah, I supported a female student from a conservative family who overcame social anxiety to lead her school’s robotics team—a milestone celebrated in her community as a testament to Kingdom values of empowerment. This experience reinforced my conviction that the School Counselor role in Saudi Arabia Riyadh is not merely about addressing challenges but actively cultivating the next generation of leaders. I am eager to apply this same passion across Riyadh’s schools, where Vision 2030’s emphasis on youth development creates an unprecedented opportunity for meaningful impact.</w:t>
      </w:r>
    </w:p>
    <w:p>
      <w:pPr>
        <w:pStyle w:val="BodyText"/>
      </w:pPr>
      <w:r>
        <w:t xml:space="preserve">As a candidate deeply committed to Saudi Arabia’s educational mission, I offer not only qualifications but cultural humility and a steadfast dedication to the Kingdom. My vision aligns precisely with Riyadh’s ambition: to nurture students whose emotional intelligence, academic excellence, and moral integrity make them pillars of a thriving society. I am prepared to contribute immediately as a School Counselor who understands that in Saudi Arabia, true student success is measured not just by grades, but by character forged within the warmth of cultural identity and national purpose.</w:t>
      </w:r>
    </w:p>
    <w:p>
      <w:pPr>
        <w:pStyle w:val="BodyText"/>
      </w:pPr>
      <w:r>
        <w:t xml:space="preserve">Thank you for considering my application. I welcome the opportunity to discuss how my background in culturally responsive counseling can support the academic and emotional growth of Riyadh’s students within Saudi Arabia’s visionary educational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Riyadh, Saudi Arabia</dc:title>
  <dc:creator/>
  <dc:language>en</dc:language>
  <cp:keywords/>
  <dcterms:created xsi:type="dcterms:W3CDTF">2026-07-22T08:43:51Z</dcterms:created>
  <dcterms:modified xsi:type="dcterms:W3CDTF">2026-07-22T08:43:51Z</dcterms:modified>
</cp:coreProperties>
</file>

<file path=docProps/custom.xml><?xml version="1.0" encoding="utf-8"?>
<Properties xmlns="http://schemas.openxmlformats.org/officeDocument/2006/custom-properties" xmlns:vt="http://schemas.openxmlformats.org/officeDocument/2006/docPropsVTypes"/>
</file>