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f611a859b55b0b01be2ce4e410646a9a80c595f"/>
    <w:p>
      <w:pPr>
        <w:pStyle w:val="Heading1"/>
      </w:pPr>
      <w:r>
        <w:t xml:space="preserve">Personal Statement: A Commitment to Holistic Student Success in United States Houston</w:t>
      </w:r>
    </w:p>
    <w:p>
      <w:pPr>
        <w:pStyle w:val="FirstParagraph"/>
      </w:pPr>
      <w:r>
        <w:t xml:space="preserve">As I prepare to submit my application for a School Counselor position within the vibrant and dynamic educational landscape of Houston, Texas, I am compelled to reflect on why this city—and its students—hold such profound significance in my professional journey. In the heart of the United States Houston, where cultural diversity meets socioeconomic complexity, I have dedicated myself to fostering environments where every student can thrive academically, emotionally, and socially. This Personal Statement articulates my philosophy, experience, and unwavering commitment to serving as a School Counselor in one of America’s most transformative school communities.</w:t>
      </w:r>
    </w:p>
    <w:p>
      <w:pPr>
        <w:pStyle w:val="BodyText"/>
      </w:pPr>
      <w:r>
        <w:t xml:space="preserve">My journey as a School Counselor began in the urban classrooms of Houston’s Southeast District—a region emblematic of the city’s rich tapestry. Working alongside students from over 40 linguistic backgrounds, I witnessed firsthand how systemic inequities and trauma can impede learning. In this setting, I learned that effective counseling transcends traditional academic support; it requires cultural humility, proactive crisis intervention, and a steadfast belief in each student’s potential. For instance, after Hurricane Harvey’s aftermath in 2017, I co-developed a trauma-informed wellness program at Jefferson Elementary School (Houston ISD), which provided bilingual mental health resources to over 250 affected students. This experience crystallized my understanding: being a School Counselor in United States Houston means addressing the whole child within their community context.</w:t>
      </w:r>
    </w:p>
    <w:p>
      <w:pPr>
        <w:pStyle w:val="BodyText"/>
      </w:pPr>
      <w:r>
        <w:t xml:space="preserve">Central to my approach is alignment with the American School Counselor Association (ASCA) National Model and Texas Education Agency (TEA) standards, particularly those emphasizing data-driven decision-making and equity. In my current role at Memorial Middle School in Southwest Houston, I implemented a targeted academic support system that reduced chronic absenteeism by 32% in one year. This was achieved through collaborative relationships with teachers to identify at-risk students early, family workshops on navigating high school course selection (with materials translated into Spanish and Vietnamese), and partnerships with local nonprofits like the Houston Food Bank to address basic needs. I believe a School Counselor does not operate in isolation; we are connectors—linking students to resources, families to schools, and communities to opportunity.</w:t>
      </w:r>
    </w:p>
    <w:p>
      <w:pPr>
        <w:pStyle w:val="BodyText"/>
      </w:pPr>
      <w:r>
        <w:t xml:space="preserve">What sets Houston apart as the ideal place for this work is its spirit of resilience and innovation. The United States Houston community has consistently demonstrated how collective action can turn challenges into catalysts for growth. As a School Counselor here, I have embraced this ethos by advocating for restorative justice practices over punitive discipline—reducing school suspensions by 45% at my previous campus while improving peer relationships. I’ve also mentored students in the Houston Independent School District’s "Future Leaders" program, guiding them through college applications and internships with local businesses like Shell and NASA Johnson Space Center. These initiatives reflect my conviction that student success is deeply intertwined with community investment.</w:t>
      </w:r>
    </w:p>
    <w:p>
      <w:pPr>
        <w:pStyle w:val="BodyText"/>
      </w:pPr>
      <w:r>
        <w:t xml:space="preserve">My commitment to cultural responsiveness is non-negotiable. In a city where over 30% of students are English Language Learners (ELLs), I prioritize building trust through language access and culturally relevant curriculum integration. At Spring Branch High School, I collaborated with ESL teachers to adapt college readiness workshops for refugee students from Syria and Venezuela—addressing not just academic goals but also the unique grief they carried. This work demanded empathy beyond textbooks; it required listening to stories of displacement, understanding religious sensitivities, and honoring familial structures that differ from mainstream American norms. As a School Counselor in Houston, I’ve learned that "one size fits all" is not just ineffective—it is harmful.</w:t>
      </w:r>
    </w:p>
    <w:p>
      <w:pPr>
        <w:pStyle w:val="BodyText"/>
      </w:pPr>
      <w:r>
        <w:t xml:space="preserve">Furthermore, I recognize the evolving role of the School Counselor in addressing mental health crises. With Texas reporting a 25% rise in adolescent anxiety since 2019 (per CDC data), my training in trauma-focused cognitive behavioral therapy (TFCBT) has been instrumental. During the pandemic, I spearheaded Houston’s first district-wide virtual counseling initiative, offering telehealth sessions to students in underserved neighborhoods with limited internet access. We partnered with libraries and churches to provide Wi-Fi hotspots and devices—ensuring no child was left behind. This experience taught me that equity isn’t a policy; it’s action taken at the intersection of compassion and pragmatism.</w:t>
      </w:r>
    </w:p>
    <w:p>
      <w:pPr>
        <w:pStyle w:val="BodyText"/>
      </w:pPr>
      <w:r>
        <w:t xml:space="preserve">Why Houston specifically? Because this city is where I’ve seen education transform lives—not through grand gestures, but through consistent, daily acts of care. In neighborhoods like Third Ward and East End, where generational poverty persists alongside remarkable community strength, my work has been guided by students’ own voices. One student told me after a college acceptance letter: "You made me believe I belonged here." That moment crystallized my purpose: to ensure every child in United States Houston feels that belonging is possible.</w:t>
      </w:r>
    </w:p>
    <w:p>
      <w:pPr>
        <w:pStyle w:val="BodyText"/>
      </w:pPr>
      <w:r>
        <w:t xml:space="preserve">I am deeply attuned to the challenges facing School Counselors in our nation’s fourth-largest city—chronic underfunding, high caseloads, and the need for systemic change. Yet I remain optimistic because Houston’s educators are pioneers. My goal is not merely to support students but to empower them as future leaders of this community. In my Personal Statement, I affirm that I do not view my role as a temporary position but as a lifelong partnership with Houston’s youth, families, and schools.</w:t>
      </w:r>
    </w:p>
    <w:p>
      <w:pPr>
        <w:pStyle w:val="BodyText"/>
      </w:pPr>
      <w:r>
        <w:t xml:space="preserve">As the United States Houston continues to grow—and redefine what urban education can be—I bring not only my master’s degree in Counseling Psychology (University of Houston), Texas School Counselor License (TExES 252), and certified trauma-informed training but also a heart rooted in this city’s spirit. I am ready to contribute to a future where every student, regardless of zip code or background, graduates not just with a diploma but with the confidence and tools to shape their own destiny. The time for equitable, holistic student support is now—and I am honored to stand alongside Houston’s educators in making it real.</w:t>
      </w:r>
    </w:p>
    <w:p>
      <w:pPr>
        <w:pStyle w:val="BodyText"/>
      </w:pPr>
      <w:r>
        <w:t xml:space="preserve">Thank you for considering my application. I look forward to the opportunity to discuss how my vision aligns with your school’s mission and the extraordinary needs of our Houston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United States Houston</dc:title>
  <dc:creator/>
  <dc:language>en</dc:language>
  <cp:keywords/>
  <dcterms:created xsi:type="dcterms:W3CDTF">2025-12-10T18:21:13Z</dcterms:created>
  <dcterms:modified xsi:type="dcterms:W3CDTF">2025-12-10T18:21:13Z</dcterms:modified>
</cp:coreProperties>
</file>

<file path=docProps/custom.xml><?xml version="1.0" encoding="utf-8"?>
<Properties xmlns="http://schemas.openxmlformats.org/officeDocument/2006/custom-properties" xmlns:vt="http://schemas.openxmlformats.org/officeDocument/2006/docPropsVTypes"/>
</file>