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School</w:t>
      </w:r>
      <w:r>
        <w:t xml:space="preserve"> </w:t>
      </w:r>
      <w:r>
        <w:t xml:space="preserve">Counselor</w:t>
      </w:r>
      <w:r>
        <w:t xml:space="preserve"> </w:t>
      </w:r>
      <w:r>
        <w:t xml:space="preserve">Position</w:t>
      </w:r>
    </w:p>
    <w:bookmarkStart w:id="26" w:name="X37f830177302beca8d599a453d330d46696ca07"/>
    <w:p>
      <w:pPr>
        <w:pStyle w:val="Heading1"/>
      </w:pPr>
      <w:r>
        <w:t xml:space="preserve">Personal Statement for School Counselor Position</w:t>
      </w:r>
    </w:p>
    <w:p>
      <w:pPr>
        <w:pStyle w:val="FirstParagraph"/>
      </w:pPr>
      <w:r>
        <w:t xml:space="preserve">As I reflect on my journey toward becoming a dedicated School Counselor in the vibrant landscape of United States San Francisco, I am reminded that education is not merely about academic achievement—it is about nurturing resilient, empathetic young people who can thrive in our complex world. This</w:t>
      </w:r>
      <w:r>
        <w:t xml:space="preserve"> </w:t>
      </w:r>
      <w:r>
        <w:rPr>
          <w:iCs/>
          <w:i/>
        </w:rPr>
        <w:t xml:space="preserve">Personal Statement</w:t>
      </w:r>
      <w:r>
        <w:t xml:space="preserve"> </w:t>
      </w:r>
      <w:r>
        <w:t xml:space="preserve">articulates my professional ethos, experiences, and unwavering commitment to supporting students within the unique cultural and socioeconomic fabric of San Francisco's schools.</w:t>
      </w:r>
    </w:p>
    <w:bookmarkStart w:id="20" w:name="Xa947397c1a736f3c546117427a1351bbded0237"/>
    <w:p>
      <w:pPr>
        <w:pStyle w:val="Heading2"/>
      </w:pPr>
      <w:r>
        <w:t xml:space="preserve">The Imperative of Culturally Responsive Counseling in San Francisco</w:t>
      </w:r>
    </w:p>
    <w:p>
      <w:pPr>
        <w:pStyle w:val="FirstParagraph"/>
      </w:pPr>
      <w:r>
        <w:t xml:space="preserve">San Francisco’s educational ecosystem is a tapestry woven with threads of profound diversity—students representing over 100 languages, varying immigration histories, and intersecting identities shaped by neighborhood disparities. As a School Counselor in United States San Francisco, I understand that effective support transcends traditional counseling models. My training at the University of California, Berkeley’s Counseling Psychology program emphasized culturally responsive practices within urban settings. Through fieldwork at Mission High School in the heart of SF, I witnessed how systemic inequities—such as housing instability affecting 20% of students in the district—directly impact academic engagement and mental well-being. This experience cemented my belief that a School Counselor must be both advocate and ally, actively dismantling barriers rather than merely addressing symptoms.</w:t>
      </w:r>
    </w:p>
    <w:bookmarkEnd w:id="20"/>
    <w:bookmarkStart w:id="21" w:name="X99821c966cc5e8c8b7b6a28489ee27113060dcb"/>
    <w:p>
      <w:pPr>
        <w:pStyle w:val="Heading2"/>
      </w:pPr>
      <w:r>
        <w:t xml:space="preserve">Academic Foundation Meets Practical Application</w:t>
      </w:r>
    </w:p>
    <w:p>
      <w:pPr>
        <w:pStyle w:val="FirstParagraph"/>
      </w:pPr>
      <w:r>
        <w:t xml:space="preserve">My master’s degree in School Counseling included specialized coursework on trauma-informed approaches, restorative justice, and crisis intervention—skills I applied daily at Balboa High School during my internship. When a student recently experienced the sudden loss of a parent due to homelessness-related health complications, I collaborated with social workers and teachers to create an individualized plan that included flexible deadlines, grief counseling referrals through SF’s Department of Children Youth and Families (DCFY), and peer support groups. This case exemplified how a School Counselor in San Francisco must navigate complex community resources while centering student agency. My certification as a Mental Health First Aid instructor further enables me to train staff in recognizing early signs of anxiety or depression—a critical need given the 42% increase in adolescent mental health referrals across SFUSD since 2020.</w:t>
      </w:r>
    </w:p>
    <w:bookmarkEnd w:id="21"/>
    <w:bookmarkStart w:id="22" w:name="X4960c22a3cd57a4c98622ff68622300cff98f30"/>
    <w:p>
      <w:pPr>
        <w:pStyle w:val="Heading2"/>
      </w:pPr>
      <w:r>
        <w:t xml:space="preserve">Aligning with San Francisco’s Educational Priorities</w:t>
      </w:r>
    </w:p>
    <w:p>
      <w:pPr>
        <w:pStyle w:val="FirstParagraph"/>
      </w:pPr>
      <w:r>
        <w:t xml:space="preserve">San Francisco’s Strategic Plan for Equity and Student Success explicitly prioritizes "culturally sustaining pedagogies" and "social-emotional learning (SEL) integration." As a School Counselor, I have embedded these principles into my practice by co-developing a SEL curriculum with teachers at Ruth Asawa School of the Arts. Our module on "Identity &amp; Belonging" used student-created murals to explore cultural narratives—directly responding to SFUSD’s call for anti-racist educational spaces. Additionally, I partnered with the San Francisco Unified School District’s Student Health Center to pilot a wellness check-in system for students experiencing food insecurity (affecting 1 in 5 SF students). This initiative reduced absenteeism by 27% in participating grades by connecting families to CalFresh and school meal programs. These actions reflect my understanding that a School Counselor is not just an advisor but a strategic collaborator within the district’s equity framework.</w:t>
      </w:r>
    </w:p>
    <w:bookmarkEnd w:id="22"/>
    <w:bookmarkStart w:id="23" w:name="X4f4a5dfca216aa64de119e612e93888a748a5cc"/>
    <w:p>
      <w:pPr>
        <w:pStyle w:val="Heading2"/>
      </w:pPr>
      <w:r>
        <w:t xml:space="preserve">Why San Francisco? A Community-Driven Mission</w:t>
      </w:r>
    </w:p>
    <w:p>
      <w:pPr>
        <w:pStyle w:val="FirstParagraph"/>
      </w:pPr>
      <w:r>
        <w:t xml:space="preserve">What draws me to serve as a School Counselor in United States San Francisco is not merely the city’s reputation for innovation, but its radical commitment to student-centered transformation. I have volunteered at Glide Memorial Church’s youth programs, supporting unhoused students navigating school enrollment challenges—a testament to my investment beyond the classroom walls. In our increasingly polarized world, San Francisco offers a rare space where schools actively collaborate with community organizations like the SF Human Rights Commission and local nonprofits to address root causes of inequity. I am eager to contribute my skills in group counseling (including a successful LGBTQ+ support group at John O’Connell High School) and college/career guidance tailored for first-generation students—many of whom face unique hurdles in our city’s competitive higher education landscape.</w:t>
      </w:r>
    </w:p>
    <w:bookmarkEnd w:id="23"/>
    <w:bookmarkStart w:id="24" w:name="Xb60e8792e06dd8b514e05d5f816403ce6aac834"/>
    <w:p>
      <w:pPr>
        <w:pStyle w:val="Heading2"/>
      </w:pPr>
      <w:r>
        <w:t xml:space="preserve">The Future Vision of a School Counselor in SF</w:t>
      </w:r>
    </w:p>
    <w:p>
      <w:pPr>
        <w:pStyle w:val="FirstParagraph"/>
      </w:pPr>
      <w:r>
        <w:t xml:space="preserve">Looking ahead, I envision myself as a School Counselor who pioneers preventative systems rather than reactive interventions. In partnership with the SF Department of Public Health, I aim to establish school-based mental health hubs that integrate counseling with medical services—a model proven effective in neighboring Oakland schools. Furthermore, I plan to advocate for trauma-informed discipline policies that align with SFUSD’s recent shift away from suspension mandates. My research on "Cultural Humility in Urban Counseling" (currently under review at the</w:t>
      </w:r>
      <w:r>
        <w:t xml:space="preserve"> </w:t>
      </w:r>
      <w:r>
        <w:rPr>
          <w:iCs/>
          <w:i/>
        </w:rPr>
        <w:t xml:space="preserve">Journal of School Psychology</w:t>
      </w:r>
      <w:r>
        <w:t xml:space="preserve">) emphasizes that true equity requires counselors to continuously examine their own biases—a principle I’ve woven into professional development workshops for 50+ San Francisco educators.</w:t>
      </w:r>
    </w:p>
    <w:bookmarkEnd w:id="24"/>
    <w:bookmarkStart w:id="25" w:name="conclusion-a-promise-to-the-community"/>
    <w:p>
      <w:pPr>
        <w:pStyle w:val="Heading2"/>
      </w:pPr>
      <w:r>
        <w:t xml:space="preserve">Conclusion: A Promise to the Community</w:t>
      </w:r>
    </w:p>
    <w:p>
      <w:pPr>
        <w:pStyle w:val="FirstParagraph"/>
      </w:pPr>
      <w:r>
        <w:t xml:space="preserve">This</w:t>
      </w:r>
      <w:r>
        <w:t xml:space="preserve"> </w:t>
      </w:r>
      <w:r>
        <w:rPr>
          <w:iCs/>
          <w:i/>
        </w:rPr>
        <w:t xml:space="preserve">Personal Statement</w:t>
      </w:r>
      <w:r>
        <w:t xml:space="preserve"> </w:t>
      </w:r>
      <w:r>
        <w:t xml:space="preserve">is more than an application—it is a testament to my readiness to serve as a School Counselor in United States San Francisco with heart, expertise, and unshakeable integrity. I have seen how transformative it is when students feel genuinely seen: the moment a Latinx student confidently shared her undocumented status during our college prep group because she trusted our safe space; the Indigenous youth who joined the school’s first-ever cultural affinity group after months of hesitation. In a city where every child deserves to thrive, not just survive, I commit to being that consistent, compassionate presence. San Francisco’s schools need counselors who understand that supporting students means showing up for their entire humanity—across cultures, challenges, and dreams.</w:t>
      </w:r>
    </w:p>
    <w:p>
      <w:pPr>
        <w:pStyle w:val="BodyText"/>
      </w:pPr>
      <w:r>
        <w:t xml:space="preserve">As I prepare to step into this role within the dynamic community of United States San Francisco, I carry with me the conviction that counseling is an act of hope. Every student in our classrooms deserves to know that they matter—not despite their backgrounds, but because of them. This is why I am ready to serve as a School Counselor who doesn’t just support students, but helps them shape the future of our city.</w:t>
      </w:r>
    </w:p>
    <w:p>
      <w:pPr>
        <w:pStyle w:val="BodyText"/>
      </w:pPr>
      <w:r>
        <w:t xml:space="preserve">— [Your Name], M.Ed., NCSP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School Counselor Position</dc:title>
  <dc:creator/>
  <dc:language>en</dc:language>
  <cp:keywords/>
  <dcterms:created xsi:type="dcterms:W3CDTF">2026-07-21T06:21:23Z</dcterms:created>
  <dcterms:modified xsi:type="dcterms:W3CDTF">2026-07-21T06:21:23Z</dcterms:modified>
</cp:coreProperties>
</file>

<file path=docProps/custom.xml><?xml version="1.0" encoding="utf-8"?>
<Properties xmlns="http://schemas.openxmlformats.org/officeDocument/2006/custom-properties" xmlns:vt="http://schemas.openxmlformats.org/officeDocument/2006/docPropsVTypes"/>
</file>