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5" w:name="X7eb850621fc06a71c170331849c1d13f3af4ac0"/>
    <w:p>
      <w:pPr>
        <w:pStyle w:val="Heading1"/>
      </w:pPr>
      <w:r>
        <w:t xml:space="preserve">Personal Statement for Software Engineer Position</w:t>
      </w:r>
    </w:p>
    <w:p>
      <w:pPr>
        <w:pStyle w:val="FirstParagraph"/>
      </w:pPr>
      <w:r>
        <w:t xml:space="preserve">From my earliest exposure to programming at university, I have been captivated by the transformative power of software engineering to solve complex real-world problems. This passion has driven me through years of rigorous academic study and hands-on professional experience, culminating in a firm decision to pursue my career as a</w:t>
      </w:r>
      <w:r>
        <w:t xml:space="preserve"> </w:t>
      </w:r>
      <w:r>
        <w:rPr>
          <w:bCs/>
          <w:b/>
        </w:rPr>
        <w:t xml:space="preserve">Software Engineer</w:t>
      </w:r>
      <w:r>
        <w:t xml:space="preserve"> </w:t>
      </w:r>
      <w:r>
        <w:t xml:space="preserve">in</w:t>
      </w:r>
      <w:r>
        <w:t xml:space="preserve"> </w:t>
      </w:r>
      <w:r>
        <w:rPr>
          <w:bCs/>
          <w:b/>
        </w:rPr>
        <w:t xml:space="preserve">Australia Melbourne</w:t>
      </w:r>
      <w:r>
        <w:t xml:space="preserve">. The vibrant tech ecosystem, collaborative work culture, and commitment to innovation that define Melbourne have become the cornerstone of my professional aspirations. This</w:t>
      </w:r>
      <w:r>
        <w:t xml:space="preserve"> </w:t>
      </w:r>
      <w:r>
        <w:rPr>
          <w:iCs/>
          <w:i/>
        </w:rPr>
        <w:t xml:space="preserve">Personal Statement</w:t>
      </w:r>
      <w:r>
        <w:t xml:space="preserve"> </w:t>
      </w:r>
      <w:r>
        <w:t xml:space="preserve">outlines my technical journey, values alignment with Australian workplace norms, and vision for contributing meaningfully to Melbourne's evolving technology landscape.</w:t>
      </w:r>
    </w:p>
    <w:bookmarkStart w:id="20" w:name="Xf491201ac4e1562aca343bacead8cddc05f13fa"/>
    <w:p>
      <w:pPr>
        <w:pStyle w:val="Heading2"/>
      </w:pPr>
      <w:r>
        <w:t xml:space="preserve">Academic Foundation and Technical Proficiency</w:t>
      </w:r>
    </w:p>
    <w:p>
      <w:pPr>
        <w:pStyle w:val="FirstParagraph"/>
      </w:pPr>
      <w:r>
        <w:t xml:space="preserve">I completed my Bachelor of Computer Science at the University of Technology Sydney with honors, graduating in 2020. My curriculum emphasized scalable system design, machine learning applications, and agile development methodologies – all critical for modern software engineering practice. Key technical competencies I bring include proficiency in Java, Python, and JavaScript (React/Node.js), extensive experience with cloud platforms (AWS and Azure), and a strong grasp of containerization through Docker/Kubernetes. Notably, my final-year capstone project developed an AI-driven logistics optimization tool for local Australian businesses – a solution that reduced delivery routing costs by 27% in simulation tests. This experience demonstrated not just technical execution, but the ability to translate business needs into efficient software solutions – a skill I recognize as essential for success in</w:t>
      </w:r>
      <w:r>
        <w:t xml:space="preserve"> </w:t>
      </w:r>
      <w:r>
        <w:rPr>
          <w:bCs/>
          <w:b/>
        </w:rPr>
        <w:t xml:space="preserve">Australia Melbourne</w:t>
      </w:r>
      <w:r>
        <w:t xml:space="preserve">'s market.</w:t>
      </w:r>
    </w:p>
    <w:bookmarkEnd w:id="20"/>
    <w:bookmarkStart w:id="21" w:name="X5314084b84497a22e4a1a2feebb9d60f8b1e443"/>
    <w:p>
      <w:pPr>
        <w:pStyle w:val="Heading2"/>
      </w:pPr>
      <w:r>
        <w:t xml:space="preserve">Professional Experience and Collaborative Approach</w:t>
      </w:r>
    </w:p>
    <w:p>
      <w:pPr>
        <w:pStyle w:val="FirstParagraph"/>
      </w:pPr>
      <w:r>
        <w:t xml:space="preserve">As a Software Engineer at TechInnovate Solutions (Sydney) from 2020-2023, I contributed to the development of a SaaS platform serving over 5,000 small businesses. My role involved leading a cross-functional team to refactor legacy monolithic architecture into microservices, improving system uptime by 41% and reducing deployment cycles from weeks to hours. Crucially, I implemented comprehensive test coverage (85%+), demonstrating my commitment to quality – a value deeply respected in Australian tech culture where robustness precedes speed. I actively participated in daily stand-ups and sprint retrospectives following Scrum methodology, consistently receiving feedback for my collaborative approach: "Alex doesn't just solve problems; they lift the whole team's capability." This aligns perfectly with Melbourne's emphasis on inclusive teamwork over individual heroics.</w:t>
      </w:r>
    </w:p>
    <w:bookmarkEnd w:id="21"/>
    <w:bookmarkStart w:id="22" w:name="Xb9a70148accb9117df306350f07bdd67cc4f490"/>
    <w:p>
      <w:pPr>
        <w:pStyle w:val="Heading2"/>
      </w:pPr>
      <w:r>
        <w:t xml:space="preserve">Why Melbourne? The Perfect Confluence of Professional and Cultural Alignment</w:t>
      </w:r>
    </w:p>
    <w:p>
      <w:pPr>
        <w:pStyle w:val="FirstParagraph"/>
      </w:pPr>
      <w:r>
        <w:t xml:space="preserve">My decision to pursue opportunities specifically in</w:t>
      </w:r>
      <w:r>
        <w:t xml:space="preserve"> </w:t>
      </w:r>
      <w:r>
        <w:rPr>
          <w:bCs/>
          <w:b/>
        </w:rPr>
        <w:t xml:space="preserve">Australia Melbourne</w:t>
      </w:r>
      <w:r>
        <w:t xml:space="preserve"> </w:t>
      </w:r>
      <w:r>
        <w:t xml:space="preserve">stems from a deep appreciation for the city's unique professional ecosystem. Unlike other global tech hubs, Melbourne uniquely blends cutting-edge innovation with strong community values – a balance I've observed through my research into companies like Atlassian (Melbourne headquarters), SEEK, and local startups at Fish Market Labs. The city's emphasis on work-life integration resonates with my personal philosophy: software engineering is a demanding craft that requires sustained creativity, not burnout. Melbourne's world-class universities (like Monash and RMIT) also offer continuous learning opportunities through their professional development programs – something I intend to leverage through the Victorian Government's Tech Skills Bootcamp initiative.</w:t>
      </w:r>
    </w:p>
    <w:p>
      <w:pPr>
        <w:pStyle w:val="BodyText"/>
      </w:pPr>
      <w:r>
        <w:t xml:space="preserve">Moreover, Melbourne's cultural diversity directly enriches its tech environment. As an individual with multicultural exposure from my studies in Singapore and collaborative projects with international teams, I thrive in settings where diverse perspectives fuel innovation. The city's celebration of events like the Melbourne International Film Festival (MIFF) and Moomba Festival demonstrates how creativity permeates all facets of life – a mindset that translates directly to software development where user-centric design is paramount. I'm particularly drawn to Melbourne's growing focus on ethical AI and sustainable tech solutions, areas where my academic background in responsible computing aligns with the city's strategic priorities outlined in the</w:t>
      </w:r>
      <w:r>
        <w:t xml:space="preserve"> </w:t>
      </w:r>
      <w:r>
        <w:rPr>
          <w:iCs/>
          <w:i/>
        </w:rPr>
        <w:t xml:space="preserve">Victoria Tech Strategy 2030</w:t>
      </w:r>
      <w:r>
        <w:t xml:space="preserve">.</w:t>
      </w:r>
    </w:p>
    <w:bookmarkEnd w:id="22"/>
    <w:bookmarkStart w:id="23" w:name="X354c28f0ebaaabfc1070a5c97c740ba4b669f5f"/>
    <w:p>
      <w:pPr>
        <w:pStyle w:val="Heading2"/>
      </w:pPr>
      <w:r>
        <w:t xml:space="preserve">Understanding Australian Workplace Culture and Professional Ethos</w:t>
      </w:r>
    </w:p>
    <w:p>
      <w:pPr>
        <w:pStyle w:val="FirstParagraph"/>
      </w:pPr>
      <w:r>
        <w:t xml:space="preserve">I've carefully studied Australian workplace norms through professional networking with Melbourne-based engineers on platforms like LinkedIn and at virtual events hosted by the Australian Computer Society (ACS). What stands out is the emphasis on clear communication, respect for hierarchy, and direct yet collegial feedback – values I actively practice. During my tenure in Sydney, I participated in ACS mentorship programs that reinforced how Australian tech professionals prioritize "getting it right" over "speaking loudly." This contrasts with more hierarchical tech environments I've encountered abroad. My experience working remotely with teams across time zones has also prepared me for Melbourne's collaborative culture; I'm adept at documenting processes thoroughly (using Confluence/Jira) and ensuring asynchronous communication clarity – critical for distributed team success.</w:t>
      </w:r>
    </w:p>
    <w:bookmarkEnd w:id="23"/>
    <w:bookmarkStart w:id="24" w:name="X2e4608008a525a3ae71d6c1a7d8597132675af8"/>
    <w:p>
      <w:pPr>
        <w:pStyle w:val="Heading2"/>
      </w:pPr>
      <w:r>
        <w:t xml:space="preserve">Future Vision and Contribution to Melbourne's Tech Community</w:t>
      </w:r>
    </w:p>
    <w:p>
      <w:pPr>
        <w:pStyle w:val="FirstParagraph"/>
      </w:pPr>
      <w:r>
        <w:t xml:space="preserve">In Melbourne, I envision contributing to both technical excellence and community growth. Long-term, I aim to specialize in developing accessible enterprise solutions for Australia's healthcare sector – an area where software engineers are urgently needed. My immediate goal is to join a company with strong commitment to professional development, such as those participating in the Victorian Government's Digital Jobs Program. Beyond my role, I plan to actively engage with Melbourne's tech community through volunteering: mentoring at Code First: Girls workshops and contributing to open-source projects hosted by Melbourne Tech Hub.</w:t>
      </w:r>
    </w:p>
    <w:p>
      <w:pPr>
        <w:pStyle w:val="BodyText"/>
      </w:pPr>
      <w:r>
        <w:t xml:space="preserve">As a</w:t>
      </w:r>
      <w:r>
        <w:t xml:space="preserve"> </w:t>
      </w:r>
      <w:r>
        <w:rPr>
          <w:iCs/>
          <w:i/>
        </w:rPr>
        <w:t xml:space="preserve">Personal Statement</w:t>
      </w:r>
      <w:r>
        <w:t xml:space="preserve">, this document reflects not just my qualifications, but my genuine alignment with what makes working as a</w:t>
      </w:r>
      <w:r>
        <w:t xml:space="preserve"> </w:t>
      </w:r>
      <w:r>
        <w:rPr>
          <w:bCs/>
          <w:b/>
        </w:rPr>
        <w:t xml:space="preserve">Software Engineer</w:t>
      </w:r>
      <w:r>
        <w:t xml:space="preserve"> </w:t>
      </w:r>
      <w:r>
        <w:t xml:space="preserve">in</w:t>
      </w:r>
      <w:r>
        <w:t xml:space="preserve"> </w:t>
      </w:r>
      <w:r>
        <w:rPr>
          <w:bCs/>
          <w:b/>
        </w:rPr>
        <w:t xml:space="preserve">Australia Melbourne</w:t>
      </w:r>
      <w:r>
        <w:t xml:space="preserve"> </w:t>
      </w:r>
      <w:r>
        <w:t xml:space="preserve">uniquely rewarding. I am eager to bring my technical skills, collaborative spirit, and commitment to ethical innovation to Melbourne's dynamic tech scene – where I believe the best software is born from both exceptional code and meaningful human connection.</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Australia Melbourne</dc:title>
  <dc:creator/>
  <cp:keywords/>
  <dcterms:created xsi:type="dcterms:W3CDTF">2026-03-03T20:20:44Z</dcterms:created>
  <dcterms:modified xsi:type="dcterms:W3CDTF">2026-03-03T20:20:44Z</dcterms:modified>
</cp:coreProperties>
</file>

<file path=docProps/custom.xml><?xml version="1.0" encoding="utf-8"?>
<Properties xmlns="http://schemas.openxmlformats.org/officeDocument/2006/custom-properties" xmlns:vt="http://schemas.openxmlformats.org/officeDocument/2006/docPropsVTypes"/>
</file>