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p>
    <w:bookmarkStart w:id="26" w:name="X473bb416e38208b97dbf1778fa87033501b0bdd"/>
    <w:p>
      <w:pPr>
        <w:pStyle w:val="Heading1"/>
      </w:pPr>
      <w:r>
        <w:t xml:space="preserve">Personal Statement: Pursuing Excellence as a Software Engineer in Italy Milan</w:t>
      </w:r>
    </w:p>
    <w:p>
      <w:pPr>
        <w:pStyle w:val="FirstParagraph"/>
      </w:pPr>
      <w:r>
        <w:t xml:space="preserve">As I prepare to embark on my professional journey as a dedicated Software Engineer in the vibrant heart of European technology, I am compelled to articulate why Italy Milan represents the ideal convergence of my technical aspirations, cultural passions, and career vision. This Personal Statement serves as a testament to my commitment to contributing meaningfully to Milan's dynamic tech ecosystem while embracing the city's unique blend of innovation, tradition, and cosmopolitan energy.</w:t>
      </w:r>
    </w:p>
    <w:bookmarkStart w:id="20" w:name="X591c5a91abfe2e5330ce93cff5d7fdfa0e7cab0"/>
    <w:p>
      <w:pPr>
        <w:pStyle w:val="Heading2"/>
      </w:pPr>
      <w:r>
        <w:t xml:space="preserve">Foundational Passion for Software Engineering</w:t>
      </w:r>
    </w:p>
    <w:p>
      <w:pPr>
        <w:pStyle w:val="FirstParagraph"/>
      </w:pPr>
      <w:r>
        <w:t xml:space="preserve">My fascination with software engineering began during high school when I reverse-engineered a simple inventory management system for my family's small textile business in Bologna. This project revealed how technology could transform traditional operations – a revelation that crystallized my career path. I pursued a Bachelor's degree in Computer Science at Politecnico di Milano, where I immersed myself in courses spanning distributed systems, machine learning, and agile development methodologies. My thesis on optimizing real-time data pipelines for urban mobility solutions earned recognition from the Department of Electronics, Information and Bioengineering. This academic foundation was not merely theoretical; it was forged through hands-on projects like developing a scalable e-commerce platform that reduced checkout latency by 40% – a project directly applicable to Milan's thriving retail and fashion tech sectors.</w:t>
      </w:r>
    </w:p>
    <w:bookmarkEnd w:id="20"/>
    <w:bookmarkStart w:id="21" w:name="X1e8725c2da6f11ca4fe16076c5e9b66a781f3d1"/>
    <w:p>
      <w:pPr>
        <w:pStyle w:val="Heading2"/>
      </w:pPr>
      <w:r>
        <w:t xml:space="preserve">Professional Evolution in International Contexts</w:t>
      </w:r>
    </w:p>
    <w:p>
      <w:pPr>
        <w:pStyle w:val="FirstParagraph"/>
      </w:pPr>
      <w:r>
        <w:t xml:space="preserve">My professional journey has been deliberately shaped to prepare me for the nuanced demands of working within Italy's technology landscape. After graduation, I joined a Berlin-based fintech startup where I contributed to a blockchain-based payment processing system used by 15+ European banks. This experience taught me critical lessons in cross-cultural collaboration and regulatory compliance – skills essential for navigating Italy's evolving digital economy under GDPR and the National Digital Plan. Subsequently, I spent two years at a Milan-based subsidiary of an international SaaS company, developing cloud-native applications for the healthcare sector. Here, I mastered Python, Kubernetes, and React while collaborating with Italian clinical teams to design HIPAA-compliant patient data interfaces – a project that deepened my understanding of how software engineering must align with local user needs and cultural contexts.</w:t>
      </w:r>
    </w:p>
    <w:bookmarkEnd w:id="21"/>
    <w:bookmarkStart w:id="22" w:name="Xb0c4a1d140a2f358faccc0078dd4be7e4e44027"/>
    <w:p>
      <w:pPr>
        <w:pStyle w:val="Heading2"/>
      </w:pPr>
      <w:r>
        <w:t xml:space="preserve">Why Milan: The Strategic Convergence of Innovation and Culture</w:t>
      </w:r>
    </w:p>
    <w:p>
      <w:pPr>
        <w:pStyle w:val="FirstParagraph"/>
      </w:pPr>
      <w:r>
        <w:t xml:space="preserve">Milan is not merely a destination but the essential catalyst for my professional growth. Unlike Silicon Valley's tech-centric monoculture, Milan offers a unique ecosystem where cutting-edge software engineering intersects with Italy's centuries-old legacy of design excellence and fashion innovation. The city's recent designation as the European AI Hub by the EU Commission underscores its strategic importance – I am eager to contribute to initiatives like the 'Milan Digital Tech' cluster that connects startups with institutions such as Politecnico di Milano and Bocconi University. Beyond infrastructure, Milan's cultural fabric is what truly resonates: the way Milanese entrepreneurs blend technical precision with aesthetic sensibility (evident in everything from Apple's new Milan store to the city's smart-city traffic management) mirrors my own engineering philosophy. I am particularly inspired by how local companies like Credito Valtellinese are pioneering AI-driven financial services, demonstrating that Italy Milan is not just adopting global tech trends but actively redefining them.</w:t>
      </w:r>
    </w:p>
    <w:bookmarkEnd w:id="22"/>
    <w:bookmarkStart w:id="23" w:name="Xa3d1a268935de6d3b8f5d16cc1ee0670c624f64"/>
    <w:p>
      <w:pPr>
        <w:pStyle w:val="Heading2"/>
      </w:pPr>
      <w:r>
        <w:t xml:space="preserve">Technical Philosophy Aligned with Italian Innovation Culture</w:t>
      </w:r>
    </w:p>
    <w:p>
      <w:pPr>
        <w:pStyle w:val="FirstParagraph"/>
      </w:pPr>
      <w:r>
        <w:t xml:space="preserve">My approach to software engineering embodies what I've observed as the hallmark of Milanese tech: elegance through simplicity. While others prioritize complexity, I focus on solutions that anticipate user needs – a principle deeply rooted in Italian design thinking. For instance, when optimizing an API gateway for a Milanese logistics startup, I didn't just improve speed (which increased by 25%), but redesigned the entire request-handling flow to align with drivers' natural workflow patterns. This human-centered approach resonates with Italy's tech culture where success hinges on seamless user experience – whether in fashion e-commerce platforms or healthcare applications. My proficiency in modern stacks (Java Spring Boot, AWS, Docker) is complemented by fluency in Italian business practices; I've successfully led projects where communication clarity bridged technical and non-technical stakeholders, a skill vital for collaboration within Italy's matrix organizational structures.</w:t>
      </w:r>
    </w:p>
    <w:bookmarkEnd w:id="23"/>
    <w:bookmarkStart w:id="24" w:name="X90c8bd3dadb04e6e3e666535e959b72358f81de"/>
    <w:p>
      <w:pPr>
        <w:pStyle w:val="Heading2"/>
      </w:pPr>
      <w:r>
        <w:t xml:space="preserve">Future Contributions to Italy's Tech Landscape</w:t>
      </w:r>
    </w:p>
    <w:p>
      <w:pPr>
        <w:pStyle w:val="FirstParagraph"/>
      </w:pPr>
      <w:r>
        <w:t xml:space="preserve">In Milan, I envision contributing to three key areas: First, developing open-source tools that address Italian SMEs' digital transformation challenges – particularly in legacy system integration. Second, mentoring young engineers through initiatives like the 'Milan Code Camps', which I've volunteered with during tech meetups at Spazio Ombra. Third, collaborating with institutions like the Fondazione Politecnico di Milano to establish software engineering best practices for ethical AI development in European contexts. My upcoming Master's in Software Architecture (part-time, via Università degli Studi di Milano) will deepen my expertise in scalable system design – directly applicable to Milan's growing IoT infrastructure projects. Crucially, I aim to embody the spirit of 'Made in Italy' engineering: where technical excellence coexists with cultural intelligence.</w:t>
      </w:r>
    </w:p>
    <w:bookmarkEnd w:id="24"/>
    <w:bookmarkStart w:id="25" w:name="X16f6d2e80fbe8bbadbcc60c7b5a50580e7c4659"/>
    <w:p>
      <w:pPr>
        <w:pStyle w:val="Heading2"/>
      </w:pPr>
      <w:r>
        <w:t xml:space="preserve">Conclusion: Commitment to Milan's Digital Future</w:t>
      </w:r>
    </w:p>
    <w:p>
      <w:pPr>
        <w:pStyle w:val="FirstParagraph"/>
      </w:pPr>
      <w:r>
        <w:t xml:space="preserve">This Personal Statement is more than a formal document; it's a declaration of intent. Having witnessed Milan's transformation from fashion capital to Europe's most exciting tech hub, I recognize that my growth as a Software Engineer must be inseparable from the city's evolution. Italy Milan isn't just where I want to work – it's where I believe technology can reach its highest potential through the fusion of innovation and cultural depth. My technical skills, cross-cultural experience, and profound respect for Italian business ethos position me to contribute immediately while growing alongside Milan's ecosystem. As a Software Engineer committed to building solutions that are not only functional but beautifully intuitive, I am ready to bring my passion to your team in Italy Milan – where technology meets the soul of innovation.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dc:title>
  <dc:creator/>
  <dc:language>en</dc:language>
  <cp:keywords/>
  <dcterms:created xsi:type="dcterms:W3CDTF">2026-04-24T10:48:03Z</dcterms:created>
  <dcterms:modified xsi:type="dcterms:W3CDTF">2026-04-24T10:48:03Z</dcterms:modified>
</cp:coreProperties>
</file>

<file path=docProps/custom.xml><?xml version="1.0" encoding="utf-8"?>
<Properties xmlns="http://schemas.openxmlformats.org/officeDocument/2006/custom-properties" xmlns:vt="http://schemas.openxmlformats.org/officeDocument/2006/docPropsVTypes"/>
</file>