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1fe577cef05f4d945cae60b8ab5c32b2307f0e8"/>
    <w:p>
      <w:pPr>
        <w:pStyle w:val="Heading1"/>
      </w:pPr>
      <w:r>
        <w:t xml:space="preserve">Personal Statement: A Dedicated Software Engineer Eager to Contribute to New Zealand Wellington's Tech Ecosystem</w:t>
      </w:r>
    </w:p>
    <w:p>
      <w:pPr>
        <w:pStyle w:val="FirstParagraph"/>
      </w:pPr>
      <w:r>
        <w:t xml:space="preserve">As a passionate and results-driven Software Engineer with five years of professional experience developing scalable web applications and cloud-native solutions, I am excited to submit my Personal Statement for consideration for software engineering roles within the vibrant technology sector of New Zealand Wellington. My career has been defined by a commitment to building robust, user-centric software while actively engaging with the collaborative spirit that defines Wellington's unique tech community. It is this alignment of professional values and geographical passion that drives my strong interest in contributing to the innovation landscape of New Zealand's capital city.</w:t>
      </w:r>
    </w:p>
    <w:p>
      <w:pPr>
        <w:pStyle w:val="BodyText"/>
      </w:pPr>
      <w:r>
        <w:t xml:space="preserve">My technical foundation is built on proficiency across modern full-stack development, including JavaScript/TypeScript (React, Node.js), Python (Django, Flask), and cloud infrastructure (AWS, Docker). I recently led the development of a real-time data analytics platform for a Wellington-based sustainability startup that reduced client reporting latency by 70% and is now processing over 2 million data points daily. This project required not only technical execution but also deep collaboration with non-technical stakeholders—mirroring the cross-functional teamwork that thrives in New Zealand's tech scene. I believe true software excellence emerges when engineering solutions are co-created with end-users, a philosophy deeply embedded in Wellington's startup culture where customer feedback loops are immediate and impactful.</w:t>
      </w:r>
    </w:p>
    <w:p>
      <w:pPr>
        <w:pStyle w:val="BodyText"/>
      </w:pPr>
      <w:r>
        <w:t xml:space="preserve">What sets me apart as a Software Engineer is my dedication to the holistic development lifecycle beyond mere coding. I actively mentor junior developers through local meetups like Wellington TechHub and CodeFirst: Girls, fostering the next generation of New Zealand tech talent—a value I understand is crucial for sustaining New Zealand Wellington's growth as a global tech hub. My approach prioritises clean architecture, comprehensive testing (TDD), and DevOps practices to ensure maintainable systems that deliver real business value. In my previous role at a Christchurch fintech firm, I implemented CI/CD pipelines that accelerated deployment frequency by 45% while reducing production incidents by 30%, demonstrating how engineering discipline directly supports business objectives—a mindset I aim to bring to Wellington's competitive environment.</w:t>
      </w:r>
    </w:p>
    <w:p>
      <w:pPr>
        <w:pStyle w:val="BodyText"/>
      </w:pPr>
      <w:r>
        <w:t xml:space="preserve">I am particularly drawn to New Zealand Wellington because of its exceptional blend of innovation, community focus, and natural beauty. Having visited the city for the NZTech conference last year, I was deeply impressed by the palpable energy at events like The Spark Festival and the collaborative atmosphere among companies such as Xero (headquartered in Wellington), Datacom, and local startups operating from studios along Courtenay Place. The city’s commitment to "kaitiakitanga" (guardianship) extends to its tech sector—where sustainability is woven into product design, from energy-efficient cloud architectures to applications supporting Māori environmental initiatives like Te Pūnaha Matatini. As a Software Engineer committed to ethical technology, I am eager to contribute my skills toward solutions that respect both people and planet—values that resonate strongly in Wellington's civic ethos.</w:t>
      </w:r>
    </w:p>
    <w:p>
      <w:pPr>
        <w:pStyle w:val="BodyText"/>
      </w:pPr>
      <w:r>
        <w:t xml:space="preserve">New Zealand Wellington’s tech ecosystem offers an ideal environment for my professional growth. The city’s concentration of world-class universities (Victoria University, Massey), government innovation labs like Innovation Growth Lab (IGL), and the proximity to diverse natural landscapes foster a unique culture where work-life integration isn’t just encouraged but is part of the cultural fabric. I thrive in environments that encourage experimentation, such as Wellington's "hackathons by the harbour" or workshops hosted by NZ Tech, and I’m eager to participate in initiatives like Code for Wellington that address civic challenges through technology. This isn’t merely about finding a job—it’s about becoming part of a community where my work can tangibly improve lives across Aotearoa.</w:t>
      </w:r>
    </w:p>
    <w:p>
      <w:pPr>
        <w:pStyle w:val="BodyText"/>
      </w:pPr>
      <w:r>
        <w:t xml:space="preserve">My relocation readiness is strong: I have researched Wellington's housing market, understand the city's transport network (including the upcoming Te Ngākau CBD redevelopment), and am prepared to engage fully with local networks. I’m not just seeking employment in New Zealand Wellington; I seek to embed myself within its technological heartbeat. The city’s balance of urban dynamism and natural serenity—where a morning sprint along the waterfront precedes an afternoon debugging session at a café in Petone—reflects my own approach: rigorous focus balanced with mindful connection to community and environment.</w:t>
      </w:r>
    </w:p>
    <w:p>
      <w:pPr>
        <w:pStyle w:val="BodyText"/>
      </w:pPr>
      <w:r>
        <w:t xml:space="preserve">As I reflect on my journey, I recognise that technology’s greatest impact occurs when it serves people and place. My Personal Statement isn’t just a summary of skills; it’s an affirmation of purpose—to build software that matters, within the context of New Zealand Wellington's extraordinary potential. I am confident that my technical capabilities in full-stack development, cloud engineering, and collaborative problem-solving align with the demands of leading tech teams in this city. More importantly, I share Wellington’s vision: a technology sector that is not only innovative but also inclusive, sustainable, and deeply rooted in Aotearoa’s unique cultural landscape.</w:t>
      </w:r>
    </w:p>
    <w:p>
      <w:pPr>
        <w:pStyle w:val="BodyText"/>
      </w:pPr>
      <w:r>
        <w:t xml:space="preserve">I am eager to bring my dedication as a Software Engineer to the thriving community of New Zealand Wellington—where every line of code can contribute to a brighter future for this remarkable city and its people. I welcome the opportunity to discuss how my experience can support your team’s mission while growing alongside Wellington’s dynamic tech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Wellington, New Zealand</dc:title>
  <dc:creator/>
  <dc:language>en</dc:language>
  <cp:keywords/>
  <dcterms:created xsi:type="dcterms:W3CDTF">2026-07-20T08:09:16Z</dcterms:created>
  <dcterms:modified xsi:type="dcterms:W3CDTF">2026-07-20T08:09:16Z</dcterms:modified>
</cp:coreProperties>
</file>

<file path=docProps/custom.xml><?xml version="1.0" encoding="utf-8"?>
<Properties xmlns="http://schemas.openxmlformats.org/officeDocument/2006/custom-properties" xmlns:vt="http://schemas.openxmlformats.org/officeDocument/2006/docPropsVTypes"/>
</file>