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Software</w:t>
      </w:r>
      <w:r>
        <w:t xml:space="preserve"> </w:t>
      </w:r>
      <w:r>
        <w:t xml:space="preserve">Engineer</w:t>
      </w:r>
      <w:r>
        <w:t xml:space="preserve"> </w:t>
      </w:r>
      <w:r>
        <w:t xml:space="preserve">Position</w:t>
      </w:r>
      <w:r>
        <w:t xml:space="preserve"> </w:t>
      </w:r>
      <w:r>
        <w:t xml:space="preserve">-</w:t>
      </w:r>
      <w:r>
        <w:t xml:space="preserve"> </w:t>
      </w:r>
      <w:r>
        <w:t xml:space="preserve">Birmingham,</w:t>
      </w:r>
      <w:r>
        <w:t xml:space="preserve"> </w:t>
      </w:r>
      <w:r>
        <w:t xml:space="preserve">United</w:t>
      </w:r>
      <w:r>
        <w:t xml:space="preserve"> </w:t>
      </w:r>
      <w:r>
        <w:t xml:space="preserve">Kingdom</w:t>
      </w:r>
    </w:p>
    <w:bookmarkStart w:id="20" w:name="Xac8aca316063f7de9b958b838658a3b5fdd6f59"/>
    <w:p>
      <w:pPr>
        <w:pStyle w:val="Heading1"/>
      </w:pPr>
      <w:r>
        <w:t xml:space="preserve">Personal Statement: Aspiring Software Engineer Committed to Innovation in United Kingdom Birmingham</w:t>
      </w:r>
    </w:p>
    <w:p>
      <w:pPr>
        <w:pStyle w:val="FirstParagraph"/>
      </w:pPr>
      <w:r>
        <w:t xml:space="preserve">As a dedicated and forward-thinking technologist with a passion for crafting robust software solutions, I am writing to express my enthusiastic application for a Software Engineer position within the vibrant tech ecosystem of Birmingham, United Kingdom. This Personal Statement outlines my technical competencies, professional philosophy, and unwavering commitment to contributing meaningfully to the digital transformation landscape of this dynamic city. Birmingham's emergence as a UK tech hub—boasting thriving startups, established enterprises like IBM and Microsoft’s regional offices, and initiatives such as the Birmingham Technology Park—resonates deeply with my career aspirations. I am eager to bring my skills in full-stack development, cloud infrastructure, and collaborative problem-solving to this exciting environment.</w:t>
      </w:r>
    </w:p>
    <w:p>
      <w:pPr>
        <w:pStyle w:val="BodyText"/>
      </w:pPr>
      <w:r>
        <w:t xml:space="preserve">My academic foundation in Computer Science from the University of Birmingham has equipped me with a rigorous understanding of algorithmic design, data structures, and software architecture principles. During my degree, I immersed myself in projects that demanded both technical precision and creative innovation—most notably developing a real-time analytics dashboard for healthcare data using Python, React, and AWS services. This project required meticulous attention to data privacy compliance (GDPR), scalability considerations for high-traffic scenarios, and seamless integration with legacy hospital systems. The experience reinforced my belief that software engineering transcends mere coding; it is about solving human problems through ethical, user-centric technology—a philosophy I now actively embody in every development cycle.</w:t>
      </w:r>
    </w:p>
    <w:p>
      <w:pPr>
        <w:pStyle w:val="BodyText"/>
      </w:pPr>
      <w:r>
        <w:t xml:space="preserve">Professionally, I have honed my capabilities through roles at innovative tech firms across the Midlands. At a Birmingham-based fintech startup, I served as a junior Software Engineer for 18 months, where I contributed to their core payment processing platform. My responsibilities included refactoring monolithic components into microservices using Docker and Kubernetes, reducing system latency by 35% while maintaining 99.95% uptime. Crucially, I collaborated with cross-functional teams—including product managers and UX designers—using Agile methodologies to deliver features aligned with user feedback cycles. One standout achievement was implementing a secure fraud detection module that leveraged machine learning models (trained on Python’s Scikit-learn), which reduced false positives by 22% and significantly enhanced client trust. This work underscored my commitment to building solutions that balance technical excellence with tangible business impact—principles I am eager to advance within Birmingham’s evolving tech community.</w:t>
      </w:r>
    </w:p>
    <w:p>
      <w:pPr>
        <w:pStyle w:val="BodyText"/>
      </w:pPr>
      <w:r>
        <w:t xml:space="preserve">What distinguishes my approach is an acute awareness of the societal context in which software operates. Having grown up in a diverse Birmingham neighborhood, I understand how technology can bridge or exacerbate digital divides. My involvement with CodeFirst: Girls’ Birmingham chapter—mentoring young women from underrepresented backgrounds in coding workshops—reflects this ethos. I believe a Software Engineer’s responsibility extends beyond writing efficient code; it includes fostering inclusive innovation that serves all members of the United Kingdom Birmingham community. This perspective drives my advocacy for accessible design, such as ensuring web applications meet WCAG 2.1 standards and prioritizing data privacy in every project lifecycle.</w:t>
      </w:r>
    </w:p>
    <w:p>
      <w:pPr>
        <w:pStyle w:val="BodyText"/>
      </w:pPr>
      <w:r>
        <w:t xml:space="preserve">Birmingham’s unique position as a Midlands powerhouse makes it the ideal setting to grow as a Software Engineer. Unlike London’s saturated market, Birmingham offers exceptional opportunities for meaningful impact within companies that value innovation without compromising work-life balance. The city’s "Birmingham Tech" initiative, which partners with universities and businesses to drive digital skills training, aligns perfectly with my desire to contribute beyond code—to nurture local talent and strengthen the region’s tech ecosystem. I am particularly inspired by projects like the Birmingham Smart City Programme, where technology enhances public services; I aim to apply my expertise in IoT integration and data analytics to similar civic initiatives here.</w:t>
      </w:r>
    </w:p>
    <w:p>
      <w:pPr>
        <w:pStyle w:val="BodyText"/>
      </w:pPr>
      <w:r>
        <w:t xml:space="preserve">My technical toolkit is continuously evolving to meet industry demands. I maintain proficiency in JavaScript (React, Node.js), Java, SQL, and cloud platforms (AWS/Azure), while actively learning emerging fields like edge computing and AI ethics. Recently, I completed a certification in AWS Solutions Architect—Level 2—and contributed to an open-source project improving accessibility features for visually impaired users on mobile apps. This blend of foundational skills and adaptive learning ensures I can immediately add value to teams while embracing Birmingham’s fast-paced technological evolution.</w:t>
      </w:r>
    </w:p>
    <w:p>
      <w:pPr>
        <w:pStyle w:val="BodyText"/>
      </w:pPr>
      <w:r>
        <w:t xml:space="preserve">Moreover, my collaborative spirit is central to my professional identity. At previous roles, I initiated “Code Review Circles” where engineers shared knowledge on clean coding practices—a practice that boosted team productivity by 25% and reduced bug-related delays. I thrive in environments that prioritize psychological safety and continuous feedback, which are hallmarks of the culture I seek in United Kingdom Birmingham’s tech sector. The city’s diverse workforce—mirroring its population across ethnicities, genders, and ages—fuels my conviction that inclusive teams build superior products.</w:t>
      </w:r>
    </w:p>
    <w:p>
      <w:pPr>
        <w:pStyle w:val="BodyText"/>
      </w:pPr>
      <w:r>
        <w:t xml:space="preserve">Looking ahead, I envision a career trajectory where I transition from individual contributor to engineering lead within Birmingham’s tech scene. My long-term goal is to co-found a startup focused on sustainable tech solutions for SMEs in the Midlands, leveraging my experience in scalable infrastructure and community engagement. This vision is rooted in Birmingham’s entrepreneurial spirit—evidenced by hubs like 106 Studios and the annual Techfest event—which I am eager to contribute to as both an innovator and mentor.</w:t>
      </w:r>
    </w:p>
    <w:p>
      <w:pPr>
        <w:pStyle w:val="BodyText"/>
      </w:pPr>
      <w:r>
        <w:t xml:space="preserve">In conclusion, my technical expertise, community-minded approach, and deep alignment with Birmingham’s tech ambitions position me as a strategic asset for any Software Engineer role in the United Kingdom. I am not merely seeking employment; I am committed to becoming a catalyst for Birmingham’s next chapter of digital excellence. I would welcome the opportunity to discuss how my skills in building resilient, ethical software can support your team’s mission while enriching the broader technological narrative of this remarkable city. Thank you for considering my application.</w:t>
      </w:r>
    </w:p>
    <w:p>
      <w:pPr>
        <w:pStyle w:val="BodyText"/>
      </w:pPr>
      <w:r>
        <w:rPr>
          <w:iCs/>
          <w:i/>
        </w:rPr>
        <w:t xml:space="preserve">Word Count: 832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Software Engineer Position - Birmingham, United Kingdom</dc:title>
  <dc:creator/>
  <dc:language>en</dc:language>
  <cp:keywords/>
  <dcterms:created xsi:type="dcterms:W3CDTF">2026-07-13T16:27:28Z</dcterms:created>
  <dcterms:modified xsi:type="dcterms:W3CDTF">2026-07-13T16:27:28Z</dcterms:modified>
</cp:coreProperties>
</file>

<file path=docProps/custom.xml><?xml version="1.0" encoding="utf-8"?>
<Properties xmlns="http://schemas.openxmlformats.org/officeDocument/2006/custom-properties" xmlns:vt="http://schemas.openxmlformats.org/officeDocument/2006/docPropsVTypes"/>
</file>