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0" w:name="X1ffeb665d09d444bf53f9c20cfbf69f74d1e312"/>
    <w:p>
      <w:pPr>
        <w:pStyle w:val="Heading1"/>
      </w:pPr>
      <w:r>
        <w:t xml:space="preserve">Personal Statement: Dedicated Special Education Teacher Committed to Inclusive Excellence in Brasília, Brazil</w:t>
      </w:r>
    </w:p>
    <w:p>
      <w:pPr>
        <w:pStyle w:val="FirstParagraph"/>
      </w:pPr>
      <w:r>
        <w:t xml:space="preserve">As a passionate and certified Special Education Teacher with over seven years of dedicated service within Brazil’s diverse educational landscape, I have cultivated a profound commitment to transforming inclusive education into a lived reality for every student in Brasília. My career has been defined by an unwavering belief that every child, regardless of neurological, physical, or cognitive differences, possesses unique potential waiting to be nurtured within a supportive and culturally responsive environment. This Personal Statement articulates my professional journey, philosophy of practice, and specific dedication to advancing Special Education Teacher initiatives in the vibrant capital city of Brazil—Brasília—where I am eager to contribute my expertise to the city’s evolving educational ecosystem.</w:t>
      </w:r>
    </w:p>
    <w:p>
      <w:pPr>
        <w:pStyle w:val="BodyText"/>
      </w:pPr>
      <w:r>
        <w:t xml:space="preserve">My academic foundation includes a Bachelor’s degree in Special Education from the Universidade de Brasília (UnB), where I graduated with honors and specialized in autism spectrum disorder and inclusive pedagogy. This was followed by a postgraduate certification in Inclusive Education from the Instituto de Educação da Universidade de São Paulo (USP), deeply rooted in Brazil’s legal framework for special education, particularly Lei de Diretrizes e Bases da Educação Nacional (LDB 9394/96) and the Resolução CNE/CEB nº 02/2017. These policies emphasize that inclusive education is not merely a right but an imperative for societal equity—a principle I have lived in every classroom I’ve served. My practical training included extensive fieldwork across public schools in Brasília’s Distrito Federal, including institutions like the EMEF Professor João Alves de Brito and Escola Estadual Presidente Costa e Silva, where I collaborated with speech therapists, psychologists, and families to implement individualized education plans (IEPs) aligned with Brazil’s national guidelines.</w:t>
      </w:r>
    </w:p>
    <w:p>
      <w:pPr>
        <w:pStyle w:val="BodyText"/>
      </w:pPr>
      <w:r>
        <w:t xml:space="preserve">What distinguishes my approach as a Special Education Teacher is my deep integration into Brasília’s social fabric. I understand that effective inclusion transcends the classroom walls; it requires partnership with communities, policymakers, and families in a city marked by stark socioeconomic contrasts yet united by a shared aspiration for educational justice. In Brasília, where urban sprawl often limits access to specialized resources—especially in neighborhoods like Samambaia and Taguatinga—I have pioneered strategies to bridge gaps. For instance, I developed a “Community Learning Network” model that partners with local *centros de referência* (CRAS) and community centers near Parque da Cidade, bringing essential support services directly to families who face transportation barriers. This initiative not only improved student attendance by 35% but also fostered trust between educators and caregivers in a context where parental engagement has historically been a challenge.</w:t>
      </w:r>
    </w:p>
    <w:p>
      <w:pPr>
        <w:pStyle w:val="BodyText"/>
      </w:pPr>
      <w:r>
        <w:t xml:space="preserve">My philosophy centers on culturally sustaining pedagogy—a critical lens for Brazil, where Afro-Brazilian, Indigenous, and immigrant student populations require tailored approaches. In Brasília’s classrooms, I incorporate local narratives into lesson plans; for example, using stories of the city’s architectural heritage (like the iconic Panteão da Pátria) to teach literacy to students with intellectual disabilities. This method doesn’t just make content relatable—it affirms students’ identities in a society where representation matters deeply. My work has also focused on addressing systemic gaps: I co-designed a teacher-training module for 20+ educators at Escola Municipal de Educação Infantil Professora Maria da Conceição, focusing on sensory-friendly environments and assistive technology use—skills urgently needed across Brasília’s public schools as part of the city’s *Plano Municipal de Educação* goals.</w:t>
      </w:r>
    </w:p>
    <w:p>
      <w:pPr>
        <w:pStyle w:val="BodyText"/>
      </w:pPr>
      <w:r>
        <w:t xml:space="preserve">Challenges in Special Education within Brazil are undeniable. Resource constraints, outdated infrastructure, and the need for greater interdepartmental coordination remain hurdles. Yet, I see these not as barriers but as catalysts for innovation. In Brasília’s context—where federal agencies like the Ministério da Educação (MEC) drive national policies—I actively engage in professional networks such as the Associação Brasileira de Educação Especial (ABE), advocating for equitable funding models and evidence-based practices. During my tenure at a public school in Lago Norte, I successfully secured a MEC microgrant to establish an inclusive play area using recycled materials, demonstrating how creativity can overcome budget limitations while promoting motor skills development for children with physical disabilities.</w:t>
      </w:r>
    </w:p>
    <w:p>
      <w:pPr>
        <w:pStyle w:val="BodyText"/>
      </w:pPr>
      <w:r>
        <w:t xml:space="preserve">What drives me daily is the transformative power of seeing students in Brasília—whether a nonverbal child expressing joy through sign language at a school near Esplanada dos Ministérios or a teenager with dyslexia mastering Brazilian poetry—achieve milestones that redefine their futures. As a Special Education Teacher, I am not just an educator; I am an advocate, collaborator, and bridge-builder. My goal is to move beyond “integration” toward true *inclusão social*, ensuring every learner in Brasília feels valued as a contributor to our collective story.</w:t>
      </w:r>
    </w:p>
    <w:p>
      <w:pPr>
        <w:pStyle w:val="BodyText"/>
      </w:pPr>
      <w:r>
        <w:t xml:space="preserve">Brasília represents the heart of Brazil’s educational aspirations—a city where policy meets practice at the federal level. I am eager to bring my hands-on experience, cultural humility, and unwavering commitment to this dynamic environment. My vision aligns with Brasília’s strategic priority to expand inclusive education access by 2030: I will focus on scalable models that empower teachers through professional development, leverage technology for personalized learning (e.g., adapting free apps like *Braille* or *Makaton*), and strengthen school-family-community alliances. In my Personal Statement, I affirm that my dedication to Special Education Teacher excellence is not abstract—it is rooted in the streets of Brasília, the voices of its students, and a promise to help build an education system where no child is left behind.</w:t>
      </w:r>
    </w:p>
    <w:p>
      <w:pPr>
        <w:pStyle w:val="BodyText"/>
      </w:pPr>
      <w:r>
        <w:t xml:space="preserve">I am ready to contribute immediately as a Special Education Teacher in Brasília, Brazil. My resume details further achievements and references. I welcome the opportunity to discuss how my proactive approach can advance your institution’s mission of creating a truly inclusive future for every student in our beloved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in Brasília, Brazil</dc:title>
  <dc:creator/>
  <cp:keywords/>
  <dcterms:created xsi:type="dcterms:W3CDTF">2026-07-23T11:37:54Z</dcterms:created>
  <dcterms:modified xsi:type="dcterms:W3CDTF">2026-07-23T11:37:54Z</dcterms:modified>
</cp:coreProperties>
</file>

<file path=docProps/custom.xml><?xml version="1.0" encoding="utf-8"?>
<Properties xmlns="http://schemas.openxmlformats.org/officeDocument/2006/custom-properties" xmlns:vt="http://schemas.openxmlformats.org/officeDocument/2006/docPropsVTypes"/>
</file>