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Brazil</w:t>
      </w:r>
      <w:r>
        <w:t xml:space="preserve"> </w:t>
      </w:r>
      <w:r>
        <w:t xml:space="preserve">São</w:t>
      </w:r>
      <w:r>
        <w:t xml:space="preserve"> </w:t>
      </w:r>
      <w:r>
        <w:t xml:space="preserve">Paulo</w:t>
      </w:r>
    </w:p>
    <w:bookmarkStart w:id="20" w:name="X83e8e5ede050860db07cde71b12f6d79c23680c"/>
    <w:p>
      <w:pPr>
        <w:pStyle w:val="Heading1"/>
      </w:pPr>
      <w:r>
        <w:t xml:space="preserve">Personal Statement: A Lifelong Commitment to Inclusive Education in São Paulo, Brazil</w:t>
      </w:r>
    </w:p>
    <w:p>
      <w:pPr>
        <w:pStyle w:val="FirstParagraph"/>
      </w:pPr>
      <w:r>
        <w:t xml:space="preserve">The path to becoming a Special Education Teacher has been deeply personal and profoundly shaped by the vibrant, complex educational landscape of Brazil São Paulo. From my earliest days as a volunteer in community centers across the city’s diverse neighborhoods to my formal training at Universidade de São Paulo (USP), I have dedicated myself to understanding and advocating for learners with unique needs within the Brazilian context. This</w:t>
      </w:r>
      <w:r>
        <w:t xml:space="preserve"> </w:t>
      </w:r>
      <w:r>
        <w:rPr>
          <w:iCs/>
          <w:i/>
        </w:rPr>
        <w:t xml:space="preserve">Personal Statement</w:t>
      </w:r>
      <w:r>
        <w:t xml:space="preserve"> </w:t>
      </w:r>
      <w:r>
        <w:t xml:space="preserve">articulates not just my professional qualifications, but my unwavering commitment to transforming inclusive education into a lived reality for every child in São Paulo—a city where over 5 million students navigate schools with varying resources, cultural backgrounds, and educational challenges.</w:t>
      </w:r>
    </w:p>
    <w:p>
      <w:pPr>
        <w:pStyle w:val="BodyText"/>
      </w:pPr>
      <w:r>
        <w:t xml:space="preserve">I believe that true inclusion begins with recognizing the inherent dignity and potential within every student. My academic journey was anchored in Brazil’s legal framework for inclusive education, particularly Law No. 13,281/2016 (the National Policy of Special Education) and the Brazilian National Curriculum Parameters (PCNs). At USP, I specialized in "Inclusive Pedagogy within the Brazilian Context," focusing on evidence-based strategies for students with Autism Spectrum Disorder (ASD), intellectual disabilities, and learning differences prevalent across São Paulo’s public school system. This foundation was further deepened through fieldwork at Escola Estadual Professora Maria da Conceição in Vila Mariana, a São Paulo school serving over 1,200 students with diverse needs. There, I witnessed firsthand how systemic barriers—limited funding for specialized materials, insufficient teacher training in special education methodologies—impact daily learning. Yet I also saw the transformative power of small-scale interventions: when teachers collaboratively designed visual schedules for non-verbal students or integrated sensory breaks into routines, academic and social progress followed.</w:t>
      </w:r>
    </w:p>
    <w:p>
      <w:pPr>
        <w:pStyle w:val="BodyText"/>
      </w:pPr>
      <w:r>
        <w:t xml:space="preserve">My experience extends beyond traditional classrooms to São Paulo’s dynamic community ecosystem. As a volunteer with "Aprendizagem Inclusiva," a non-profit working in the periphery of Osasco, I co-designed tactile learning kits for students with visual impairments using locally sourced materials. This work highlighted a critical truth: inclusive education in Brazil São Paulo cannot be standardized. It demands cultural humility and responsiveness to local realities—from the bustling urban centers like Centro Histórico to the sprawling favelas of Cidade Ademar, where resources are scarce but resilience is abundant. I learned to collaborate with families using Portuguese language support tools, respecting their wisdom while introducing Brazilian educational best practices. One student, a 10-year-old with Down Syndrome from a low-income community in Guaianazes, thrived when we incorporated traditional *capoeira* movements into physical therapy sessions—a strategy that honored his cultural identity while building motor skills. This approach embodies my belief that effective</w:t>
      </w:r>
      <w:r>
        <w:t xml:space="preserve"> </w:t>
      </w:r>
      <w:r>
        <w:rPr>
          <w:iCs/>
          <w:i/>
        </w:rPr>
        <w:t xml:space="preserve">Special Education Teacher</w:t>
      </w:r>
      <w:r>
        <w:t xml:space="preserve"> </w:t>
      </w:r>
      <w:r>
        <w:t xml:space="preserve">work in Brazil must be rooted in context, not just curriculum.</w:t>
      </w:r>
    </w:p>
    <w:p>
      <w:pPr>
        <w:pStyle w:val="BodyText"/>
      </w:pPr>
      <w:r>
        <w:t xml:space="preserve">My teaching philosophy is guided by two core principles central to São Paulo’s educational mission: equity and community. I reject the notion of "special needs" as a deficit; instead, I view each student through the lens of *strengths-based learning*. In São Paulo’s public schools, where class sizes often exceed 40 students, this means designing flexible lesson plans that allow for individualized support within group settings—using technology like adaptive apps (e.g., "Ler e Escrever" for dyslexic learners) and low-cost sensory tools. I also prioritize family engagement: organizing monthly workshops in Portuguese at community centers to demystify special education processes, drawing on the Brazilian concept of *parceria escolar* (school-family partnership). During a recent workshop in Santo Amaro, a parent shared how understanding their child’s communication style reduced home anxiety—a testament to how collaborative efforts directly impact student success.</w:t>
      </w:r>
    </w:p>
    <w:p>
      <w:pPr>
        <w:pStyle w:val="BodyText"/>
      </w:pPr>
      <w:r>
        <w:t xml:space="preserve">Challenges in São Paulo’s special education sector are undeniable. The city faces a critical shortage of certified Special Education Teachers (only 28% of public schools have dedicated specialists, per INEP data), and many educators lack ongoing professional development. As a candidate for this role, I bring not just classroom experience but a proactive approach to system change. In my current position at Colégio Municipal do Jardim Ângela, I initiated a peer-mentorship program pairing general education teachers with Special Education colleagues during planning periods—a model later adopted city-wide by São Paulo’s Secretaria de Educação. I also advocate for inclusive policy implementation: recently contributing to a local initiative to train 50 teachers on the *Plano de Atendimento Educacional Especializado* (PAEE), Brazil’s legal requirement for individualized education plans.</w:t>
      </w:r>
    </w:p>
    <w:p>
      <w:pPr>
        <w:pStyle w:val="BodyText"/>
      </w:pPr>
      <w:r>
        <w:t xml:space="preserve">What sets me apart is my understanding that inclusive education in Brazil São Paulo is inseparable from social justice. I actively participate in forums organized by the Conselho Estadual de Educação de São Paulo, advocating for increased funding allocation to special needs resources and the removal of architectural barriers in schools. My work with students with physical disabilities has driven me to collaborate with municipal agencies on accessibility audits—ensuring ramps, adapted restrooms, and inclusive playgrounds become standard, not exceptions. This is not merely about compliance; it is about affirming that every child in Brazil deserves a space where they belong.</w:t>
      </w:r>
    </w:p>
    <w:p>
      <w:pPr>
        <w:pStyle w:val="BodyText"/>
      </w:pPr>
      <w:r>
        <w:t xml:space="preserve">Looking ahead, I am eager to contribute my skills to São Paulo’s future. I envision partnering with schools across the city—particularly in underserved regions like the Zona Leste—to implement scalable, culturally responsive strategies. My long-term goal is to support teacher training programs that center Brazilian pedagogical values while embracing global best practices. As a</w:t>
      </w:r>
      <w:r>
        <w:t xml:space="preserve"> </w:t>
      </w:r>
      <w:r>
        <w:rPr>
          <w:iCs/>
          <w:i/>
        </w:rPr>
        <w:t xml:space="preserve">Special Education Teacher</w:t>
      </w:r>
      <w:r>
        <w:t xml:space="preserve">, I am committed to being a bridge: between policy and practice, family and school, and—most importantly—between potential and possibility for students who too often remain unseen.</w:t>
      </w:r>
    </w:p>
    <w:p>
      <w:pPr>
        <w:pStyle w:val="BodyText"/>
      </w:pPr>
      <w:r>
        <w:t xml:space="preserve">This</w:t>
      </w:r>
      <w:r>
        <w:t xml:space="preserve"> </w:t>
      </w:r>
      <w:r>
        <w:rPr>
          <w:iCs/>
          <w:i/>
        </w:rPr>
        <w:t xml:space="preserve">Personal Statement</w:t>
      </w:r>
      <w:r>
        <w:t xml:space="preserve"> </w:t>
      </w:r>
      <w:r>
        <w:t xml:space="preserve">reflects my conviction that inclusive education is the cornerstone of São Paulo’s educational excellence. In Brazil, where 1 in 5 children lives with a disability (IBGE, 2022), we have an urgent mission: to ensure no student is left behind. I do not seek merely to fill a vacancy; I seek to join a community of educators who view every child as a vital part of São Paulo’s thriving, diverse future. With deep respect for Brazil’s educational legacy and unyielding dedication to equity, I am ready to step into the classroom—and transform it into a space where inclusion is not an ideal, but reality.</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 Brazil São Paulo</dc:title>
  <dc:creator/>
  <dc:language>en</dc:language>
  <cp:keywords/>
  <dcterms:created xsi:type="dcterms:W3CDTF">2026-07-23T14:45:19Z</dcterms:created>
  <dcterms:modified xsi:type="dcterms:W3CDTF">2026-07-23T14:45:19Z</dcterms:modified>
</cp:coreProperties>
</file>

<file path=docProps/custom.xml><?xml version="1.0" encoding="utf-8"?>
<Properties xmlns="http://schemas.openxmlformats.org/officeDocument/2006/custom-properties" xmlns:vt="http://schemas.openxmlformats.org/officeDocument/2006/docPropsVTypes"/>
</file>