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X77b533c26528c156c0c0090cf48d5dd6b643d95"/>
    <w:p>
      <w:pPr>
        <w:pStyle w:val="Heading1"/>
      </w:pPr>
      <w:r>
        <w:t xml:space="preserve">Personal Statement: A Commitment to Inclusive Education in Lyon, France</w:t>
      </w:r>
    </w:p>
    <w:p>
      <w:pPr>
        <w:pStyle w:val="FirstParagraph"/>
      </w:pPr>
      <w:r>
        <w:t xml:space="preserve">In the vibrant cultural tapestry of France, few cities embody the spirit of inclusive education as profoundly as Lyon. As an aspiring Special Education Teacher with a deep commitment to nurturing every child’s potential, I am writing this Personal Statement to express my unwavering dedication to contributing to Lyon’s educational landscape. My professional journey has been meticulously shaped by a profound respect for France’s pioneering approach to inclusive schooling, and I am eager to bring my skills, empathy, and cultural sensitivity to the classrooms of Lyon—where education transcends barriers.</w:t>
      </w:r>
    </w:p>
    <w:p>
      <w:pPr>
        <w:pStyle w:val="BodyText"/>
      </w:pPr>
      <w:r>
        <w:t xml:space="preserve">My passion for special education was forged during my Master’s in Inclusive Pedagogy at the University of Paris-Sorbonne, where I immersed myself in France’s legislative framework for disability support. I studied the *Loi Handicap* (2005) and its 2018 amendments, which mandate "l’école inclusive" as a cornerstone of French education. This legal foundation resonated with me deeply: it is not merely policy, but a moral imperative that every child deserves access to quality education tailored to their unique needs. I have since completed the CAPPEMI (Certificat d'Aptitude aux Fonctions de Professeur des Écoles), specializing in students with intellectual disabilities and autism spectrum disorders—aligning precisely with Lyon’s high demand for certified Special Education Teachers. My fieldwork at a *Centre Médico-Pédagogique* (CMP) in Île-de-France equipped me with hands-on experience implementing personalized learning plans (*Programmes Personnalisés de Scolarisation*), a practice central to Lyon’s educational philosophy.</w:t>
      </w:r>
    </w:p>
    <w:p>
      <w:pPr>
        <w:pStyle w:val="BodyText"/>
      </w:pPr>
      <w:r>
        <w:t xml:space="preserve">What draws me specifically to Lyon is its exceptional ecosystem for inclusive education. Unlike many cities, Lyon has pioneered neighborhood-based support networks that integrate schools, healthcare, and social services—a model I witnessed firsthand during my internship at the *Centre Communal d’Action Sociale* (CCAS) in Vieux-Lyon. Here, educators collaborate with occupational therapists and psychologists to create seamless pathways for students with complex needs. I observed how Lyon’s emphasis on *accompagnement personnalisé* (personalized support) transformed a student with severe dyslexia into a confident learner—proof that context matters as much as curriculum. This holistic vision mirrors my own teaching philosophy: education thrives when it is woven into the community fabric.</w:t>
      </w:r>
    </w:p>
    <w:p>
      <w:pPr>
        <w:pStyle w:val="BodyText"/>
      </w:pPr>
      <w:r>
        <w:t xml:space="preserve">Language and cultural intelligence are non-negotiables for success in France. I have dedicated two years to mastering French, achieving C1 proficiency through immersion at a language school in Marseille and daily practice with Lyon-based educators. I understand that effective special education requires more than academic skill—it demands emotional attunement to the nuances of French families navigating the *Système Éducatif Français*. In my previous role, I worked with immigrant families in Montreuil, where I adapted communication strategies to respect cultural values while ensuring parents understood their child’s educational rights. This experience taught me that trust is built through patience and humility—a principle I will apply immediately upon joining Lyon’s diverse classrooms, from the historic quarter of Vieux-Lyon to the multicultural suburbs like Bron.</w:t>
      </w:r>
    </w:p>
    <w:p>
      <w:pPr>
        <w:pStyle w:val="BodyText"/>
      </w:pPr>
      <w:r>
        <w:t xml:space="preserve">Lyon’s commitment to innovation in special education further inspires my application. I am particularly energized by initiatives like *Lyon 2030*, which aims to equip all schools with sensory-friendly environments and digital tools for students with disabilities. During a research project, I developed a low-cost tactile learning kit for visually impaired children, using materials accessible in French rural communities—a skill I can adapt to Lyon’s urban context. I also closely follow the *Éducation Prioritaire* program in Lyon’s under-resourced zones, where Special Education Teachers often serve as community anchors. My goal is to contribute not just as an instructor, but as a collaborative advocate for systemic change.</w:t>
      </w:r>
    </w:p>
    <w:p>
      <w:pPr>
        <w:pStyle w:val="BodyText"/>
      </w:pPr>
      <w:r>
        <w:t xml:space="preserve">My approach centers on three pillars: evidence-based pedagogy, student-centered collaboration, and unwavering advocacy. I utilize the *Pédagogie de l’Écoute* (Listening Pedagogy) framework—a French methodology emphasizing non-verbal cues and sensory engagement—to support students with autism. In my last position, this reduced classroom anxiety by 40% within six months. Crucially, I believe a Special Education Teacher must be both a facilitator and a bridge: I co-design *Projets d’Accompagnement* (support projects) with general teachers to ensure seamless integration, reflecting Lyon’s ethos of "one school for all." Moreover, I actively participate in professional networks like the *Syndicat National des Enseignants de l’Éducation Spéciale* (SNEES), where I share best practices on inclusive assessment tools—a practice I am eager to continue in Lyon.</w:t>
      </w:r>
    </w:p>
    <w:p>
      <w:pPr>
        <w:pStyle w:val="BodyText"/>
      </w:pPr>
      <w:r>
        <w:t xml:space="preserve">I recognize that teaching in France requires navigating specific administrative protocols, such as the *Dossier d’Accompagnement Individualisé* (DAI). To prepare, I have completed online training through the *Ministère de l'Éducation Nationale* and shadowed a Special Education Teacher at a Lyon primary school during my French language immersion. This experience revealed how Lyon’s schools prioritize individualized learning trajectories over standardized metrics—a philosophy I wholeheartedly endorse. For example, one teacher demonstrated how adjusting lesson timing for students with ADHD increased engagement by transforming passive learners into active participants.</w:t>
      </w:r>
    </w:p>
    <w:p>
      <w:pPr>
        <w:pStyle w:val="BodyText"/>
      </w:pPr>
      <w:r>
        <w:t xml:space="preserve">Ultimately, my ambition is to become a steadfast member of Lyon’s educational community. I envision partnering with institutions like the *Hospices Civils de Lyon* to create transition programs for students moving from hospital-based care to mainstream schools—a gap I identified while researching regional needs. I also seek to support Lyon’s growing population of neurodiverse youth by developing resource libraries in French for families, drawing on my background in educational technology. In France, education is not a transaction; it is an investment in societal cohesion. As a Special Education Teacher, I will honor that ethos by ensuring every child—regardless of ability—feels seen, valued, and empowered within Lyon’s classrooms.</w:t>
      </w:r>
    </w:p>
    <w:p>
      <w:pPr>
        <w:pStyle w:val="BodyText"/>
      </w:pPr>
      <w:r>
        <w:t xml:space="preserve">Lyon’s journey toward inclusive education has inspired me to deepen my commitment to this field. I bring not only the technical qualifications required but also a profound respect for French educational values and the humility to learn from Lyon’s rich traditions of pedagogy. I am ready to contribute my energy, skills, and cultural curiosity to your school community, ensuring that every student in France—especially in Lyon—has the opportunity to thrive. This Personal Statement is not merely an application; it is a pledge to serve as an advocate for equity in the heart of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 in Lyon, France</dc:title>
  <dc:creator/>
  <dc:language>en</dc:language>
  <cp:keywords/>
  <dcterms:created xsi:type="dcterms:W3CDTF">2026-07-21T07:19:48Z</dcterms:created>
  <dcterms:modified xsi:type="dcterms:W3CDTF">2026-07-21T07:19:48Z</dcterms:modified>
</cp:coreProperties>
</file>

<file path=docProps/custom.xml><?xml version="1.0" encoding="utf-8"?>
<Properties xmlns="http://schemas.openxmlformats.org/officeDocument/2006/custom-properties" xmlns:vt="http://schemas.openxmlformats.org/officeDocument/2006/docPropsVTypes"/>
</file>