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Japan</w:t>
      </w:r>
      <w:r>
        <w:t xml:space="preserve"> </w:t>
      </w:r>
      <w:r>
        <w:t xml:space="preserve">Tokyo</w:t>
      </w:r>
    </w:p>
    <w:bookmarkStart w:id="20" w:name="X7366fc4e5cadef104ce7b376fde180652c0094d"/>
    <w:p>
      <w:pPr>
        <w:pStyle w:val="Heading1"/>
      </w:pPr>
      <w:r>
        <w:t xml:space="preserve">Personal Statement: A Commitment to Inclusive Education in Tokyo, Japan</w:t>
      </w:r>
    </w:p>
    <w:p>
      <w:pPr>
        <w:pStyle w:val="FirstParagraph"/>
      </w:pPr>
      <w:r>
        <w:t xml:space="preserve">As a dedicated and culturally attuned educator, I am writing this Personal Statement to express my profound enthusiasm for the opportunity to serve as a Special Education Teacher within the vibrant educational landscape of Tokyo, Japan. My career has been defined by a steadfast commitment to empowering students with diverse learning needs through individualized, compassionate, and evidence-based instructional practices. I believe that every child possesses unique potential waiting to be nurtured—and I am eager to contribute this philosophy within the context of Tokyo’s esteemed schools, where inclusive education is both a national priority and a cultural value.</w:t>
      </w:r>
    </w:p>
    <w:p>
      <w:pPr>
        <w:pStyle w:val="BodyText"/>
      </w:pPr>
      <w:r>
        <w:t xml:space="preserve">My journey in special education began during my undergraduate studies in Education at the University of California, Los Angeles (UCLA), where I concentrated on developmental disabilities and neurodiversity. This foundation was deepened through my Master of Science in Special Education from Teachers College, Columbia University, where I specialized in Autism Spectrum Disorder (ASD) and sensory integration strategies. Over the past seven years, I have taught across K-8 settings in New York City public schools, supporting students with intellectual disabilities, emotional behavioral disorders, and complex communication needs. In these roles, I developed expertise in creating Individualized Education Programs (IEPs), utilizing assistive technology like eye-tracking devices and AAC (Augmentative and Alternative Communication) systems, and fostering collaborative partnerships with families—skills I am prepared to adapt for the Japanese educational framework.</w:t>
      </w:r>
    </w:p>
    <w:p>
      <w:pPr>
        <w:pStyle w:val="BodyText"/>
      </w:pPr>
      <w:r>
        <w:t xml:space="preserve">What truly distinguishes my approach is my unwavering belief in culturally responsive teaching. I understand that effective special education transcends pedagogy; it requires deep respect for local customs, family structures, and societal values. Japan’s emphasis on *wa* (harmony) and collective well-being resonates deeply with my educational ethos. In Tokyo, where the Ministry of Education mandates inclusive practices under its 2019 Special Needs Education Support Act, I see an opportunity to align my methods with Japan’s vision for "Education for All." For instance, I have studied the Tokyo Metropolitan Board of Education’s guidelines on sensory-friendly classroom design and peer-support models—approaches that prioritize emotional safety and social integration. I am committed to learning from Japanese educators’ established strengths in structured routines, mindfulness practices (*shinrin-yoku* principles adapted for classrooms), and family-centered collaboration, which I will weave into my daily practice as a Special Education Teacher.</w:t>
      </w:r>
    </w:p>
    <w:p>
      <w:pPr>
        <w:pStyle w:val="BodyText"/>
      </w:pPr>
      <w:r>
        <w:t xml:space="preserve">My readiness for Tokyo is not merely professional but deeply personal. I have dedicated three years to studying Japanese language and culture through the Japan Foundation’s Language Program, achieving JLPT N3 proficiency. This has allowed me to engage with Japanese educational literature, including works by Dr. Masahiro Yamada on inclusive pedagogy in East Asia. I have also participated in cross-cultural workshops with Tokyo-based NGOs like *Seikatsu*, which support neurodiverse students in community settings. These experiences taught me that success hinges on patience, humility, and a willingness to listen—values that mirror Japan’s educational spirit. For example, I now use simple Japanese phrases like "Ganbatte kudasai" (Please do your best) to build rapport with students, and I adapt visual schedules using *katakana* labels for non-verbal learners—a strategy proven effective in Japanese special education classrooms.</w:t>
      </w:r>
    </w:p>
    <w:p>
      <w:pPr>
        <w:pStyle w:val="BodyText"/>
      </w:pPr>
      <w:r>
        <w:t xml:space="preserve">I am particularly drawn to the dynamic challenges of Tokyo’s urban schools. In districts like Shinjuku or Shibuya, where diversity is immense and resources are concentrated yet demanding, I envision implementing a multi-tiered system of support (MTSS) tailored to local contexts. My experience training teachers in Universal Design for Learning (UDL) will be valuable here—I aim to facilitate workshops on adapting lessons for students with dyslexia or ADHD within Tokyo’s mainstream classrooms. Furthermore, I am eager to contribute to Japan’s growing focus on transition planning; my work developing vocational partnerships with businesses like Toyota and Sony in the U.S. can inform similar initiatives in Tokyo, helping adolescents with special needs access meaningful post-graduation pathways.</w:t>
      </w:r>
    </w:p>
    <w:p>
      <w:pPr>
        <w:pStyle w:val="BodyText"/>
      </w:pPr>
      <w:r>
        <w:t xml:space="preserve">As a Special Education Teacher in Japan, I do not come as an outsider imposing foreign methods. Instead, I come as a lifelong learner prepared to grow within the Japanese educational ecosystem. I have researched Tokyo’s unique needs: from the high academic expectations of *kōkō* (high school) preparatory systems to the cultural nuances around family involvement (*gakusei-kazoku-komyuni*). I will collaborate closely with classroom teachers, support staff, and parents—using interpreters if needed—to ensure my strategies honor Japanese traditions while advancing inclusion. For instance, I plan to incorporate *kodomo no kuni* (children’s country) principles by designing outdoor sensory activities that align with Tokyo’s parks like Ueno or Yoyogi—a nod to Japan’s connection with nature that also supports emotional regulation.</w:t>
      </w:r>
    </w:p>
    <w:p>
      <w:pPr>
        <w:pStyle w:val="BodyText"/>
      </w:pPr>
      <w:r>
        <w:t xml:space="preserve">In conclusion, my passion for special education is inseparable from my dedication to cultural humility. I am not simply seeking a job in Tokyo; I seek to become a lifelong contributor to Japan’s educational community. The opportunity to support students with special needs in the heart of Tokyo—where innovation meets tradition—would fulfill my deepest professional purpose. As I write this Personal Statement, I visualize walking through the gates of a Tokyo school, ready to build bridges between individual potential and collective progress. With respect for Japanese values, expertise in inclusive practice, and an open heart for growth, I am prepared to make meaningful contributions as a Special Education Teacher in Japan’s most dynamic city.</w:t>
      </w:r>
    </w:p>
    <w:p>
      <w:pPr>
        <w:pStyle w:val="BodyText"/>
      </w:pPr>
      <w:r>
        <w:t xml:space="preserve">Thank you for considering my application. I look forward to the possibility of collaborating with Tokyo’s educators to create classrooms where every child feels valued, seen, and empowered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Japan Tokyo</dc:title>
  <dc:creator/>
  <dc:language>en</dc:language>
  <cp:keywords/>
  <dcterms:created xsi:type="dcterms:W3CDTF">2026-07-23T06:28:46Z</dcterms:created>
  <dcterms:modified xsi:type="dcterms:W3CDTF">2026-07-23T06:28:46Z</dcterms:modified>
</cp:coreProperties>
</file>

<file path=docProps/custom.xml><?xml version="1.0" encoding="utf-8"?>
<Properties xmlns="http://schemas.openxmlformats.org/officeDocument/2006/custom-properties" xmlns:vt="http://schemas.openxmlformats.org/officeDocument/2006/docPropsVTypes"/>
</file>