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Nigeria</w:t>
      </w:r>
      <w:r>
        <w:t xml:space="preserve"> </w:t>
      </w:r>
      <w:r>
        <w:t xml:space="preserve">Abuja</w:t>
      </w:r>
    </w:p>
    <w:bookmarkStart w:id="20" w:name="Xd0fe601c473e395482451d310757d11b5e9d2c0"/>
    <w:p>
      <w:pPr>
        <w:pStyle w:val="Heading1"/>
      </w:pPr>
      <w:r>
        <w:t xml:space="preserve">Personal Statement: Dedicated Pursuit of Inclusive Excellence in Special Education within Nigeria Abuja</w:t>
      </w:r>
    </w:p>
    <w:p>
      <w:pPr>
        <w:pStyle w:val="FirstParagraph"/>
      </w:pPr>
      <w:r>
        <w:t xml:space="preserve">In crafting this Personal Statement, I affirm my deep commitment to becoming a transformative</w:t>
      </w:r>
      <w:r>
        <w:t xml:space="preserve"> </w:t>
      </w:r>
      <w:r>
        <w:rPr>
          <w:bCs/>
          <w:b/>
        </w:rPr>
        <w:t xml:space="preserve">Special Education Teacher</w:t>
      </w:r>
      <w:r>
        <w:t xml:space="preserve"> </w:t>
      </w:r>
      <w:r>
        <w:t xml:space="preserve">dedicated to empowering students with diverse learning needs within the vibrant educational landscape of</w:t>
      </w:r>
      <w:r>
        <w:t xml:space="preserve"> </w:t>
      </w:r>
      <w:r>
        <w:rPr>
          <w:iCs/>
          <w:i/>
        </w:rPr>
        <w:t xml:space="preserve">Nigeria Abuja</w:t>
      </w:r>
      <w:r>
        <w:t xml:space="preserve">. My journey is rooted in a profound belief that every child possesses unique potential, deserving of an education tailored to their individual strengths and challenges. This conviction, forged through years of academic study, practical experience, and immersion in Nigeria's specific socio-educational context, drives my application for a Special Education Teacher position within Abuja's schools.</w:t>
      </w:r>
    </w:p>
    <w:p>
      <w:pPr>
        <w:pStyle w:val="BodyText"/>
      </w:pPr>
      <w:r>
        <w:t xml:space="preserve">My academic foundation was built upon a Bachelor of Education (Special Education) from the University of Abuja, where I immersed myself in the National Policy on Special Needs Education (2013), understanding its critical role in shaping inclusive practices across</w:t>
      </w:r>
      <w:r>
        <w:t xml:space="preserve"> </w:t>
      </w:r>
      <w:r>
        <w:rPr>
          <w:iCs/>
          <w:i/>
        </w:rPr>
        <w:t xml:space="preserve">Nigeria</w:t>
      </w:r>
      <w:r>
        <w:t xml:space="preserve">. This policy, emphasizing "Education for All" and the integration of children with disabilities into mainstream systems where possible, became a guiding principle. I studied evidence-based strategies like differentiated instruction, Universal Design for Learning (UDL), and the development of Individualized Education Programs (IEPs) specifically adapted to the realities faced by learners in Nigeria. Crucially, my coursework explored cultural considerations – understanding that attitudes towards disability vary significantly within Nigerian communities, often influenced by traditional beliefs and limited awareness. This knowledge is not theoretical; it's essential for building trust with families and navigating the unique environment of</w:t>
      </w:r>
      <w:r>
        <w:t xml:space="preserve"> </w:t>
      </w:r>
      <w:r>
        <w:rPr>
          <w:iCs/>
          <w:i/>
        </w:rPr>
        <w:t xml:space="preserve">Nigeria Abuja</w:t>
      </w:r>
      <w:r>
        <w:t xml:space="preserve">, where schools serve diverse ethnic groups within the Federal Capital Territory.</w:t>
      </w:r>
    </w:p>
    <w:p>
      <w:pPr>
        <w:pStyle w:val="BodyText"/>
      </w:pPr>
      <w:r>
        <w:t xml:space="preserve">My practical experience solidified my passion and equipped me with culturally responsive skills. I completed a rigorous internship at the Federal Government Girls' College in Abuja, specifically supporting students with intellectual disabilities and learning difficulties. In this setting, I confronted real-world challenges common to many Nigerian schools: resource constraints requiring creative adaptation (e.g., using locally available materials like clay for sensory activities instead of expensive kits), varying levels of parental understanding that necessitated patient communication and community engagement, and the urgent need for teachers trained in specific methodologies. I developed and implemented personalized learning plans based on comprehensive assessments, utilizing multi-sensory approaches to teach literacy and numeracy. For instance, I created tactile letter mats for a non-verbal student using recycled fabric scraps, significantly improving her engagement during language lessons. Collaborating closely with parents from various backgrounds – including those in peri-urban communities around Abuja – was paramount; I learned to communicate sensitively about their child's progress using local languages where necessary and bridging gaps in understanding through regular, respectful home visits.</w:t>
      </w:r>
    </w:p>
    <w:p>
      <w:pPr>
        <w:pStyle w:val="BodyText"/>
      </w:pPr>
      <w:r>
        <w:t xml:space="preserve">Furthermore, I actively participated in the "Inclusive Education for All" workshop series organized by the Abuja Educational Resource Centre. This platform connected me with experienced educators across the FCT, allowing me to share challenges and solutions specific to</w:t>
      </w:r>
      <w:r>
        <w:t xml:space="preserve"> </w:t>
      </w:r>
      <w:r>
        <w:rPr>
          <w:iCs/>
          <w:i/>
        </w:rPr>
        <w:t xml:space="preserve">Nigeria Abuja</w:t>
      </w:r>
      <w:r>
        <w:t xml:space="preserve">. Discussions highlighted critical issues such as the lack of specialized equipment in many public schools, the importance of teacher training on inclusive pedagogy beyond basic awareness, and the necessity of strong community partnerships. Witnessing a fellow educator successfully integrate a child with visual impairment into a mainstream Grade 5 classroom using low-cost magnifiers made visible and simple adaptations profoundly impactful. It reinforced my understanding that effective special education in</w:t>
      </w:r>
      <w:r>
        <w:t xml:space="preserve"> </w:t>
      </w:r>
      <w:r>
        <w:rPr>
          <w:iCs/>
          <w:i/>
        </w:rPr>
        <w:t xml:space="preserve">Nigeria Abuja</w:t>
      </w:r>
      <w:r>
        <w:t xml:space="preserve"> </w:t>
      </w:r>
      <w:r>
        <w:t xml:space="preserve">isn't solely about high-tech solutions, but about dedicated teachers who are resourceful, culturally attuned, and fiercely committed to every child's right to learn.</w:t>
      </w:r>
    </w:p>
    <w:p>
      <w:pPr>
        <w:pStyle w:val="BodyText"/>
      </w:pPr>
      <w:r>
        <w:t xml:space="preserve">I am acutely aware of the profound gap between policy aspirations and on-the-ground implementation in Nigeria's special education sector. Many children with disabilities remain out of school or receive inadequate support due to insufficient teacher training and resources. This is where my commitment becomes actionable. My goal as a</w:t>
      </w:r>
      <w:r>
        <w:t xml:space="preserve"> </w:t>
      </w:r>
      <w:r>
        <w:rPr>
          <w:bCs/>
          <w:b/>
        </w:rPr>
        <w:t xml:space="preserve">Special Education Teacher</w:t>
      </w:r>
      <w:r>
        <w:t xml:space="preserve"> </w:t>
      </w:r>
      <w:r>
        <w:t xml:space="preserve">in</w:t>
      </w:r>
      <w:r>
        <w:t xml:space="preserve"> </w:t>
      </w:r>
      <w:r>
        <w:rPr>
          <w:iCs/>
          <w:i/>
        </w:rPr>
        <w:t xml:space="preserve">Nigeria Abuja</w:t>
      </w:r>
      <w:r>
        <w:t xml:space="preserve"> </w:t>
      </w:r>
      <w:r>
        <w:t xml:space="preserve">is not just to meet the needs of the students I directly teach, but to actively contribute to building a more inclusive culture within my school and the wider Abuja educational community. I aim to mentor newly qualified teachers on practical inclusive strategies, collaborate with parent-teacher associations (PTAs) to foster supportive home-school partnerships, and advocate for accessible learning environments using locally feasible resources. I understand that sustainable change requires patience, perseverance, and a deep respect for the cultural fabric of Abuja.</w:t>
      </w:r>
    </w:p>
    <w:p>
      <w:pPr>
        <w:pStyle w:val="BodyText"/>
      </w:pPr>
      <w:r>
        <w:t xml:space="preserve">My dedication is fueled by the transformative moment when a student who previously withdrew from class began participating confidently after tailored support. In</w:t>
      </w:r>
      <w:r>
        <w:t xml:space="preserve"> </w:t>
      </w:r>
      <w:r>
        <w:rPr>
          <w:iCs/>
          <w:i/>
        </w:rPr>
        <w:t xml:space="preserve">Nigeria Abuja</w:t>
      </w:r>
      <w:r>
        <w:t xml:space="preserve">, where every child deserves the opportunity to thrive regardless of ability, such moments are not just victories for an individual; they are stepping stones towards a more equitable educational system for all. I am eager to bring my academic knowledge, practical skills honed in Abuja's schools, unwavering cultural sensitivity, and relentless optimism to your institution. I am prepared to embrace the challenges of special education within the Nigerian context with resilience and innovation. I seek not merely a position as a</w:t>
      </w:r>
      <w:r>
        <w:t xml:space="preserve"> </w:t>
      </w:r>
      <w:r>
        <w:rPr>
          <w:bCs/>
          <w:b/>
        </w:rPr>
        <w:t xml:space="preserve">Special Education Teacher</w:t>
      </w:r>
      <w:r>
        <w:t xml:space="preserve">, but an opportunity to be a dedicated partner in realizing the National Policy's promise for every child in</w:t>
      </w:r>
      <w:r>
        <w:t xml:space="preserve"> </w:t>
      </w:r>
      <w:r>
        <w:rPr>
          <w:iCs/>
          <w:i/>
        </w:rPr>
        <w:t xml:space="preserve">Nigeria Abuja</w:t>
      </w:r>
      <w:r>
        <w:t xml:space="preserve">.</w:t>
      </w:r>
    </w:p>
    <w:p>
      <w:pPr>
        <w:pStyle w:val="BodyText"/>
      </w:pPr>
      <w:r>
        <w:t xml:space="preserve">I am confident that my passion, specialized training, hands-on experience within Abuja's unique educational ecosystem, and unwavering commitment to inclusive excellence make me a strong candidate. I am ready to contribute meaningfully to your school's mission of providing quality education for every student. Thank you for considering this Personal Statement and the opportunity to discuss how I can support your students' success in</w:t>
      </w:r>
      <w:r>
        <w:t xml:space="preserve"> </w:t>
      </w:r>
      <w:r>
        <w:rPr>
          <w:iCs/>
          <w:i/>
        </w:rPr>
        <w:t xml:space="preserve">Nigeria Abuja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Special Education Teacher Position - Nigeria Abuja</dc:title>
  <dc:creator/>
  <cp:keywords/>
  <dcterms:created xsi:type="dcterms:W3CDTF">2026-07-21T02:49:30Z</dcterms:created>
  <dcterms:modified xsi:type="dcterms:W3CDTF">2026-07-21T02:49:30Z</dcterms:modified>
</cp:coreProperties>
</file>

<file path=docProps/custom.xml><?xml version="1.0" encoding="utf-8"?>
<Properties xmlns="http://schemas.openxmlformats.org/officeDocument/2006/custom-properties" xmlns:vt="http://schemas.openxmlformats.org/officeDocument/2006/docPropsVTypes"/>
</file>