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Moscow,</w:t>
      </w:r>
      <w:r>
        <w:t xml:space="preserve"> </w:t>
      </w:r>
      <w:r>
        <w:t xml:space="preserve">Russia</w:t>
      </w:r>
    </w:p>
    <w:bookmarkStart w:id="20" w:name="Xa7e43dbd039f529eb84dc5ca2d5aa470a6a24db"/>
    <w:p>
      <w:pPr>
        <w:pStyle w:val="Heading1"/>
      </w:pPr>
      <w:r>
        <w:t xml:space="preserve">Personal Statement: A Commitment to Inclusive Excellence in Special Education within Moscow's Educational Landscape</w:t>
      </w:r>
    </w:p>
    <w:p>
      <w:pPr>
        <w:pStyle w:val="FirstParagraph"/>
      </w:pPr>
      <w:r>
        <w:t xml:space="preserve">As an educator deeply committed to the transformative power of inclusive learning, I am writing with profound enthusiasm for the opportunity to contribute as a Special Education Teacher within the vibrant and evolving educational ecosystem of Moscow, Russia. My professional journey has been defined by a steadfast dedication to empowering students with diverse learning needs, and I am particularly drawn to Moscow's ambitious initiatives in advancing accessible, high-quality education for all children—a vision that resonates powerfully with my own pedagogical philosophy and experience.</w:t>
      </w:r>
    </w:p>
    <w:p>
      <w:pPr>
        <w:pStyle w:val="BodyText"/>
      </w:pPr>
      <w:r>
        <w:t xml:space="preserve">Throughout my career, I have cultivated a nuanced understanding of the unique challenges and profound rewards inherent in Special Education. My teaching practice extends across multiple settings—inclusive public schools, specialized resource centers, and community-based intervention programs—with a focus on students identified with autism spectrum disorders, learning disabilities, physical impairments, and complex communication needs. In these roles, I have consistently emphasized individualized education plans (IEPs), evidence-based instructional strategies (such as Universal Design for Learning and positive behavior supports), and the critical importance of fostering student self-advocacy. Crucially, I have learned that effective Special Education transcends mere methodology; it requires deep cultural sensitivity, collaborative partnership with families, and a profound respect for each child's inherent dignity. This perspective is especially vital as I prepare to apply my expertise within the richly diverse social fabric of Moscow.</w:t>
      </w:r>
    </w:p>
    <w:p>
      <w:pPr>
        <w:pStyle w:val="BodyText"/>
      </w:pPr>
      <w:r>
        <w:t xml:space="preserve">Moscow presents an unparalleled context for advancing Special Education. The city's educational authorities have demonstrated growing commitment through strategic frameworks like the Federal Law "On Education in the Russian Federation" (2012) and Moscow-specific initiatives such as "Inclusive Education Development Strategy 2030," which prioritize accessibility, teacher training, and community integration. I have closely followed these developments with admiration, recognizing that Moscow is at a pivotal moment where systemic change can be accelerated through dedicated professionals like myself. I am eager to contribute not just my classroom skills, but also my experience in developing culturally responsive curricula and collaborating with multidisciplinary teams—skills directly aligned with the demands of modernizing Moscow's special education infrastructure.</w:t>
      </w:r>
    </w:p>
    <w:p>
      <w:pPr>
        <w:pStyle w:val="BodyText"/>
      </w:pPr>
      <w:r>
        <w:t xml:space="preserve">My approach as a Special Education Teacher is rooted in empathy and practical innovation. In my most recent position at [Mention a relevant institution, e.g., "a leading inclusive school in St. Petersburg" or "a specialized NGO supporting children with disabilities"], I spearheaded a project integrating assistive technology (like AAC devices and adaptive software) into mainstream classrooms, resulting in a 30% increase in student engagement for non-verbal learners. This initiative required navigating logistical constraints, building trust with colleagues skeptical of technology adoption, and actively involving parents—skills directly transferable to the Moscow context where resource optimization is often paramount. I understand that success in Moscow’s schools demands not only pedagogical excellence but also adaptability within a distinct administrative and cultural framework. I am prepared to collaborate effectively with Moscow educators, administrators, and families to ensure seamless implementation of inclusive practices, respecting both Russian educational traditions and contemporary global best practices.</w:t>
      </w:r>
    </w:p>
    <w:p>
      <w:pPr>
        <w:pStyle w:val="BodyText"/>
      </w:pPr>
      <w:r>
        <w:t xml:space="preserve">Furthermore, I recognize that true inclusion in Russia’s capital requires addressing systemic barriers beyond the classroom walls. Moscow’s schools serve students from a wide array of socioeconomic backgrounds across its 10 administrative districts—from historic centers like Zamoskvorechye to rapidly developing areas like Novokosino. This diversity necessitates sensitivity to varied family expectations, cultural nuances, and potential stigma surrounding disability. In my previous work, I actively engaged in community outreach programs that demystified special education for parents from diverse backgrounds, conducted workshops on early intervention for local healthcare workers, and advocated for accessible school environments. I am committed to extending this proactive engagement within Moscow’s unique communities—ensuring that the Special Education Teacher role is not confined to lesson planning but actively shapes a more welcoming city-wide educational culture.</w:t>
      </w:r>
    </w:p>
    <w:p>
      <w:pPr>
        <w:pStyle w:val="BodyText"/>
      </w:pPr>
      <w:r>
        <w:t xml:space="preserve">I am particularly inspired by the growing emphasis on early intervention in Moscow, an area where my expertise in developmental assessments and family-centered care could make a tangible difference. The opportunity to work with young children (ages 3-9)—a critical period for foundational skill development—is one I embrace wholeheartedly. I have developed innovative play-based curricula that build social-emotional skills while meeting individual learning goals, and I am eager to adapt these methods within Moscow’s rich cultural context, incorporating local materials and traditions where appropriate. My goal is not merely to "teach" but to nurture confident, capable learners who can thrive within the diverse community of Moscow.</w:t>
      </w:r>
    </w:p>
    <w:p>
      <w:pPr>
        <w:pStyle w:val="BodyText"/>
      </w:pPr>
      <w:r>
        <w:t xml:space="preserve">My professional journey has reinforced a core truth: Special Education is fundamentally about relationships. It requires listening deeply to each child's voice (even when non-verbal), partnering with families as equal stakeholders, and collaborating seamlessly with general education teachers, therapists, and administrators. I bring not only certification in Special Education (e.g., MA in Inclusive Education) and hands-on experience but also a genuine passion for building bridges within the Moscow educational community. I am fluent in English (with developing Russian language skills) and committed to actively learning Russian to enhance communication with colleagues and families, ensuring my work is accessible and respectful.</w:t>
      </w:r>
    </w:p>
    <w:p>
      <w:pPr>
        <w:pStyle w:val="BodyText"/>
      </w:pPr>
      <w:r>
        <w:t xml:space="preserve">In conclusion, I see the role of Special Education Teacher in Moscow not as a job, but as a vital contribution to shaping the future of inclusive education in one of the world’s most dynamic cities. I am eager to bring my skills in individualized instruction, collaborative problem-solving, and cultural responsiveness to support Moscow’s students with disabilities on their unique educational journeys. I am confident that my dedication aligns precisely with the mission of advancing equitable learning opportunities within Russia's capital—a commitment that will enrich both the students under my care and the broader Moscow community. Thank you for considering my application as a dedicated Special Education Teacher ready to contribute meaningfully to Moscow’s educational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Special Education Teacher - Moscow, Russia</dc:title>
  <dc:creator/>
  <dc:language>en</dc:language>
  <cp:keywords/>
  <dcterms:created xsi:type="dcterms:W3CDTF">2026-07-23T12:28:50Z</dcterms:created>
  <dcterms:modified xsi:type="dcterms:W3CDTF">2026-07-23T12:28:50Z</dcterms:modified>
</cp:coreProperties>
</file>

<file path=docProps/custom.xml><?xml version="1.0" encoding="utf-8"?>
<Properties xmlns="http://schemas.openxmlformats.org/officeDocument/2006/custom-properties" xmlns:vt="http://schemas.openxmlformats.org/officeDocument/2006/docPropsVTypes"/>
</file>