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Special</w:t>
      </w:r>
      <w:r>
        <w:t xml:space="preserve"> </w:t>
      </w:r>
      <w:r>
        <w:t xml:space="preserve">Education</w:t>
      </w:r>
      <w:r>
        <w:t xml:space="preserve"> </w:t>
      </w:r>
      <w:r>
        <w:t xml:space="preserve">Teacher</w:t>
      </w:r>
      <w:r>
        <w:t xml:space="preserve"> </w:t>
      </w:r>
      <w:r>
        <w:t xml:space="preserve">Application</w:t>
      </w:r>
      <w:r>
        <w:t xml:space="preserve"> </w:t>
      </w:r>
      <w:r>
        <w:t xml:space="preserve">-</w:t>
      </w:r>
      <w:r>
        <w:t xml:space="preserve"> </w:t>
      </w:r>
      <w:r>
        <w:t xml:space="preserve">Seoul,</w:t>
      </w:r>
      <w:r>
        <w:t xml:space="preserve"> </w:t>
      </w:r>
      <w:r>
        <w:t xml:space="preserve">South</w:t>
      </w:r>
      <w:r>
        <w:t xml:space="preserve"> </w:t>
      </w:r>
      <w:r>
        <w:t xml:space="preserve">Korea</w:t>
      </w:r>
    </w:p>
    <w:bookmarkStart w:id="20" w:name="Xb9663fb78d6fe116e4fe5b3f393b4e3e664c138"/>
    <w:p>
      <w:pPr>
        <w:pStyle w:val="Heading1"/>
      </w:pPr>
      <w:r>
        <w:t xml:space="preserve">Personal Statement for Special Education Teacher Position</w:t>
      </w:r>
    </w:p>
    <w:p>
      <w:pPr>
        <w:pStyle w:val="FirstParagraph"/>
      </w:pPr>
      <w:r>
        <w:t xml:space="preserve">As I prepare this</w:t>
      </w:r>
      <w:r>
        <w:t xml:space="preserve"> </w:t>
      </w:r>
      <w:r>
        <w:rPr>
          <w:bCs/>
          <w:b/>
        </w:rPr>
        <w:t xml:space="preserve">Personal Statement</w:t>
      </w:r>
      <w:r>
        <w:t xml:space="preserve"> </w:t>
      </w:r>
      <w:r>
        <w:t xml:space="preserve">for the Special Education Teacher position within the dynamic educational landscape of</w:t>
      </w:r>
      <w:r>
        <w:t xml:space="preserve"> </w:t>
      </w:r>
      <w:r>
        <w:rPr>
          <w:bCs/>
          <w:b/>
        </w:rPr>
        <w:t xml:space="preserve">South Korea Seoul</w:t>
      </w:r>
      <w:r>
        <w:t xml:space="preserve">, I am filled with profound reverence for the transformative power of inclusive education. My journey as a dedicated</w:t>
      </w:r>
      <w:r>
        <w:t xml:space="preserve"> </w:t>
      </w:r>
      <w:r>
        <w:rPr>
          <w:bCs/>
          <w:b/>
        </w:rPr>
        <w:t xml:space="preserve">Special Education Teacher</w:t>
      </w:r>
      <w:r>
        <w:t xml:space="preserve"> </w:t>
      </w:r>
      <w:r>
        <w:t xml:space="preserve">has been deeply shaped by my commitment to fostering equitable learning environments where every student, regardless of neurodiversity or learning differences, can thrive. It is with immense enthusiasm that I seek to contribute this passion and expertise to the esteemed schools and communities of Seoul—a city renowned for its harmonious blend of ancient tradition and cutting-edge innovation in education.</w:t>
      </w:r>
    </w:p>
    <w:p>
      <w:pPr>
        <w:pStyle w:val="BodyText"/>
      </w:pPr>
      <w:r>
        <w:t xml:space="preserve">My academic foundation includes a Master’s degree in Special Education from [University Name], with a specialization in Autism Spectrum Disorder (ASD) and Emotional &amp; Behavioral Disorders (EBD). During my studies, I immersed myself in culturally responsive teaching methodologies, recognizing that effective special education transcends universal techniques—it must resonate with the unique cultural fabric of the community served. In South Korea, where familial respect (</w:t>
      </w:r>
      <w:r>
        <w:rPr>
          <w:iCs/>
          <w:i/>
        </w:rPr>
        <w:t xml:space="preserve">jeong</w:t>
      </w:r>
      <w:r>
        <w:t xml:space="preserve">) and communal harmony are deeply valued, I have honed my approach to integrate these principles into Individualized Education Programs (IEPs). My practicum experience at [School Name in US/Other Country] involved developing sensory-friendly classrooms and implementing the Korean concept of</w:t>
      </w:r>
      <w:r>
        <w:t xml:space="preserve"> </w:t>
      </w:r>
      <w:r>
        <w:rPr>
          <w:iCs/>
          <w:i/>
        </w:rPr>
        <w:t xml:space="preserve">han</w:t>
      </w:r>
      <w:r>
        <w:t xml:space="preserve">—understanding students' emotional contexts—to support over 30 diverse learners, including those with intellectual disabilities and severe communication needs. This work instilled in me the belief that true inclusion requires empathy, adaptability, and a deep respect for cultural identity—a philosophy I am eager to apply in</w:t>
      </w:r>
      <w:r>
        <w:t xml:space="preserve"> </w:t>
      </w:r>
      <w:r>
        <w:rPr>
          <w:bCs/>
          <w:b/>
        </w:rPr>
        <w:t xml:space="preserve">South Korea Seoul</w:t>
      </w:r>
      <w:r>
        <w:t xml:space="preserve">.</w:t>
      </w:r>
    </w:p>
    <w:p>
      <w:pPr>
        <w:pStyle w:val="BodyText"/>
      </w:pPr>
      <w:r>
        <w:t xml:space="preserve">What distinguishes my practice is my proactive engagement with the Korean educational ecosystem. I have spent months studying the Korean Ministry of Education’s “National Curriculum for Inclusive Education” and recent initiatives like the 2023 Amendment to the Special Education Act, which emphasizes early intervention and parent-teacher collaboration. I understand that Seoul’s schools—particularly those in districts like Gangnam and Seongdong—are leading national efforts to integrate technology (such as AI-driven learning apps) with personalized instruction. In my previous role, I collaborated with speech therapists and occupational therapists using bilingual resources, recognizing that for Korean students, parental involvement is not merely encouraged but expected. I have practiced basic Korean phrases related to classroom routines (</w:t>
      </w:r>
      <w:r>
        <w:rPr>
          <w:iCs/>
          <w:i/>
        </w:rPr>
        <w:t xml:space="preserve">“Jigeum johae-eyo”</w:t>
      </w:r>
      <w:r>
        <w:t xml:space="preserve"> </w:t>
      </w:r>
      <w:r>
        <w:t xml:space="preserve">= “Now it’s time to focus”) and researched how Hanja (Chinese characters) can be incorporated into visual schedules for students with dyslexia—a strategy I am eager to adapt for Seoul classrooms. This cultural humility is not just a skill; it is the bedrock of trust between educator, student, and family in</w:t>
      </w:r>
      <w:r>
        <w:t xml:space="preserve"> </w:t>
      </w:r>
      <w:r>
        <w:rPr>
          <w:bCs/>
          <w:b/>
        </w:rPr>
        <w:t xml:space="preserve">South Korea Seoul</w:t>
      </w:r>
      <w:r>
        <w:t xml:space="preserve">.</w:t>
      </w:r>
    </w:p>
    <w:p>
      <w:pPr>
        <w:pStyle w:val="BodyText"/>
      </w:pPr>
      <w:r>
        <w:t xml:space="preserve">My classroom philosophy centers on “strength-based learning”—identifying each student’s innate capabilities rather than focusing solely on challenges. For instance, while teaching a nonverbal student with ASD in my prior position, I leveraged his fascination with Korean animation (</w:t>
      </w:r>
      <w:r>
        <w:t xml:space="preserve"> </w:t>
      </w:r>
      <w:r>
        <w:rPr>
          <w:iCs/>
          <w:i/>
        </w:rPr>
        <w:t xml:space="preserve">manhwa</w:t>
      </w:r>
      <w:r>
        <w:t xml:space="preserve">) to build communication through picture exchange systems (PECS), later connecting him with peers through shared interests. In</w:t>
      </w:r>
      <w:r>
        <w:t xml:space="preserve"> </w:t>
      </w:r>
      <w:r>
        <w:rPr>
          <w:bCs/>
          <w:b/>
        </w:rPr>
        <w:t xml:space="preserve">South Korea Seoul</w:t>
      </w:r>
      <w:r>
        <w:t xml:space="preserve">, where students often face intense academic pressure, this approach is vital for reducing anxiety and building self-efficacy. I have also designed inclusive field trips—such as visits to the Seoul Children’s Grand Park—to model social skills in real-world settings, ensuring all students could participate meaningfully. My goal extends beyond academic growth: I aim to nurture resilience, self-advocacy, and a sense of belonging within a society that values collective success (</w:t>
      </w:r>
      <w:r>
        <w:rPr>
          <w:iCs/>
          <w:i/>
        </w:rPr>
        <w:t xml:space="preserve">“Saram”</w:t>
      </w:r>
      <w:r>
        <w:t xml:space="preserve">—people-centered values). This aligns perfectly with Seoul’s vision for “Education 5.0,” which prioritizes holistic student development over rote learning.</w:t>
      </w:r>
    </w:p>
    <w:p>
      <w:pPr>
        <w:pStyle w:val="BodyText"/>
      </w:pPr>
      <w:r>
        <w:t xml:space="preserve">I am equally committed to professional growth within the Korean context. I actively seek opportunities to learn from local experts, having attended webinars hosted by the Seoul Metropolitan Office of Education on inclusive pedagogy. I am certified in the Korean Ministry’s “Inclusive Classroom Management” training modules and have initiated a collaborative project with educators in Busan (another major South Korean city) to share best practices for students with ADHD. In</w:t>
      </w:r>
      <w:r>
        <w:t xml:space="preserve"> </w:t>
      </w:r>
      <w:r>
        <w:rPr>
          <w:bCs/>
          <w:b/>
        </w:rPr>
        <w:t xml:space="preserve">South Korea Seoul</w:t>
      </w:r>
      <w:r>
        <w:t xml:space="preserve">, where public schools increasingly welcome foreign educators, I recognize that my role as a</w:t>
      </w:r>
      <w:r>
        <w:t xml:space="preserve"> </w:t>
      </w:r>
      <w:r>
        <w:rPr>
          <w:bCs/>
          <w:b/>
        </w:rPr>
        <w:t xml:space="preserve">Special Education Teacher</w:t>
      </w:r>
      <w:r>
        <w:t xml:space="preserve"> </w:t>
      </w:r>
      <w:r>
        <w:t xml:space="preserve">is not merely instructional—it’s bridging cultural understanding. I am prepared to attend workshops on Korean child psychology, join school-based support teams (</w:t>
      </w:r>
      <w:r>
        <w:rPr>
          <w:iCs/>
          <w:i/>
        </w:rPr>
        <w:t xml:space="preserve">bubunjeon</w:t>
      </w:r>
      <w:r>
        <w:t xml:space="preserve">), and contribute to curriculum design that honors both Korean heritage and global special education standards.</w:t>
      </w:r>
    </w:p>
    <w:p>
      <w:pPr>
        <w:pStyle w:val="BodyText"/>
      </w:pPr>
      <w:r>
        <w:t xml:space="preserve">The opportunity to serve as a</w:t>
      </w:r>
      <w:r>
        <w:t xml:space="preserve"> </w:t>
      </w:r>
      <w:r>
        <w:rPr>
          <w:bCs/>
          <w:b/>
        </w:rPr>
        <w:t xml:space="preserve">Special Education Teacher</w:t>
      </w:r>
      <w:r>
        <w:t xml:space="preserve"> </w:t>
      </w:r>
      <w:r>
        <w:t xml:space="preserve">in</w:t>
      </w:r>
      <w:r>
        <w:t xml:space="preserve"> </w:t>
      </w:r>
      <w:r>
        <w:rPr>
          <w:bCs/>
          <w:b/>
        </w:rPr>
        <w:t xml:space="preserve">South Korea Seoul</w:t>
      </w:r>
      <w:r>
        <w:t xml:space="preserve"> </w:t>
      </w:r>
      <w:r>
        <w:t xml:space="preserve">represents the culmination of my professional journey. I am not simply seeking employment—I seek to become part of Seoul’s evolving educational narrative, where students with disabilities are seen not as “exceptions” but as essential contributors to the city’s vibrant cultural tapestry. In a metropolis that seamlessly intertwines ancient palaces like Gyeongbokgung with futuristic tech hubs, I am inspired by the potential to create classrooms where every student feels valued, supported, and empowered. My</w:t>
      </w:r>
      <w:r>
        <w:t xml:space="preserve"> </w:t>
      </w:r>
      <w:r>
        <w:rPr>
          <w:bCs/>
          <w:b/>
        </w:rPr>
        <w:t xml:space="preserve">Personal Statement</w:t>
      </w:r>
      <w:r>
        <w:t xml:space="preserve"> </w:t>
      </w:r>
      <w:r>
        <w:t xml:space="preserve">is more than an application; it is a promise—to bring my expertise in neurodiverse learning, my dedication to cultural competence, and my unwavering belief in every child’s right to excel within the heart of Seoul.</w:t>
      </w:r>
    </w:p>
    <w:p>
      <w:pPr>
        <w:pStyle w:val="BodyText"/>
      </w:pPr>
      <w:r>
        <w:t xml:space="preserve">Thank you for considering my application. I am ready to bring this passion and practice to the schools of Seoul, where education is not just a system—it is a bridge to a more compassionate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Special Education Teacher Application - Seoul, South Korea</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file>