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Thailand</w:t>
      </w:r>
      <w:r>
        <w:t xml:space="preserve"> </w:t>
      </w:r>
      <w:r>
        <w:t xml:space="preserve">Bangkok</w:t>
      </w:r>
    </w:p>
    <w:bookmarkStart w:id="20" w:name="X93f2b5f421d345bc41a736df2613efd544fc6ae"/>
    <w:p>
      <w:pPr>
        <w:pStyle w:val="Heading1"/>
      </w:pPr>
      <w:r>
        <w:t xml:space="preserve">Personal Statement: Dedicated Special Education Teacher Eager to Serve Thailand Bangkok</w:t>
      </w:r>
    </w:p>
    <w:p>
      <w:pPr>
        <w:pStyle w:val="FirstParagraph"/>
      </w:pPr>
      <w:r>
        <w:t xml:space="preserve">As I prepare to embark on a transformative journey as a</w:t>
      </w:r>
      <w:r>
        <w:t xml:space="preserve"> </w:t>
      </w:r>
      <w:r>
        <w:rPr>
          <w:bCs/>
          <w:b/>
        </w:rPr>
        <w:t xml:space="preserve">Special Education Teacher</w:t>
      </w:r>
      <w:r>
        <w:t xml:space="preserve"> </w:t>
      </w:r>
      <w:r>
        <w:t xml:space="preserve">within the vibrant educational landscape of</w:t>
      </w:r>
      <w:r>
        <w:t xml:space="preserve"> </w:t>
      </w:r>
      <w:r>
        <w:rPr>
          <w:bCs/>
          <w:b/>
        </w:rPr>
        <w:t xml:space="preserve">Thailand Bangkok</w:t>
      </w:r>
      <w:r>
        <w:t xml:space="preserve">, I write this Personal Statement not merely as an application, but as a heartfelt testament to my unwavering commitment to inclusive education and the profound respect I hold for Thai culture and its unique approach to nurturing young minds. My passion for special education is deeply rooted in the belief that every child, regardless of ability, possesses inherent worth and the capacity to thrive within a supportive environment. Bangkok’s dynamic society, with its rich tapestry of traditions and growing emphasis on inclusive learning, offers an inspiring context where this philosophy can take root and flourish.</w:t>
      </w:r>
    </w:p>
    <w:p>
      <w:pPr>
        <w:pStyle w:val="BodyText"/>
      </w:pPr>
      <w:r>
        <w:t xml:space="preserve">My academic foundation includes a Bachelor’s degree in Special Education with a focus on Autism Spectrum Disorders and Inclusive Practices, followed by a Master’s in Educational Leadership specializing in culturally responsive teaching. Throughout my studies and fieldwork across diverse settings—from urban schools in the United States to community-based programs in Southeast Asia—I have honed a methodology centered on individualized learning plans (ILPs), sensory integration strategies, and collaborative partnerships with families. However, it was my immersive experience volunteering at a local Bangkok NGO supporting children with developmental delays that ignited my specific dedication to serving this region. Witnessing the warmth of Thai educators who greeted students with a respectful *wai* while seamlessly integrating traditional Thai art into therapy sessions revealed the profound beauty of blending global pedagogy with local cultural wisdom—a synergy I am eager to deepen as a</w:t>
      </w:r>
      <w:r>
        <w:t xml:space="preserve"> </w:t>
      </w:r>
      <w:r>
        <w:rPr>
          <w:bCs/>
          <w:b/>
        </w:rPr>
        <w:t xml:space="preserve">Special Education Teacher</w:t>
      </w:r>
      <w:r>
        <w:t xml:space="preserve"> </w:t>
      </w:r>
      <w:r>
        <w:t xml:space="preserve">in</w:t>
      </w:r>
      <w:r>
        <w:t xml:space="preserve"> </w:t>
      </w:r>
      <w:r>
        <w:rPr>
          <w:bCs/>
          <w:b/>
        </w:rPr>
        <w:t xml:space="preserve">Thailand Bangkok</w:t>
      </w:r>
      <w:r>
        <w:t xml:space="preserve">.</w:t>
      </w:r>
    </w:p>
    <w:p>
      <w:pPr>
        <w:pStyle w:val="BodyText"/>
      </w:pPr>
      <w:r>
        <w:t xml:space="preserve">In my most recent role at Suan Dusit International School, I designed and implemented a multi-sensory curriculum for students with intellectual disabilities, incorporating Thai folklore and music to enhance engagement. One pivotal project involved creating a "Sanuk" (fun) communication system using culturally relevant images—such as *khanom buang* (Thai crepes) and *songkran* water festivals—to help non-verbal students express needs. This approach not only accelerated their language development but also fostered a sense of belonging within the school’s Thai community. I learned that success in Bangkok isn’t measured solely by academic benchmarks but by how well we honor each child’s identity within their cultural context. For instance, collaborating with parents to incorporate Buddhist values like *karuna* (compassion) into behavior support plans proved far more effective than generic Western strategies. This experience solidified my understanding that effective special education in</w:t>
      </w:r>
      <w:r>
        <w:t xml:space="preserve"> </w:t>
      </w:r>
      <w:r>
        <w:rPr>
          <w:bCs/>
          <w:b/>
        </w:rPr>
        <w:t xml:space="preserve">Thailand Bangkok</w:t>
      </w:r>
      <w:r>
        <w:t xml:space="preserve"> </w:t>
      </w:r>
      <w:r>
        <w:t xml:space="preserve">requires humility, active listening, and a willingness to adapt—principles I carry as non-negotiables.</w:t>
      </w:r>
    </w:p>
    <w:p>
      <w:pPr>
        <w:pStyle w:val="BodyText"/>
      </w:pPr>
      <w:r>
        <w:t xml:space="preserve">I am acutely aware of the challenges unique to Bangkok’s special education ecosystem. With a growing student population and varying resource levels across schools (from elite international institutions to underfunded public facilities), accessibility remains a critical issue. Yet, Thailand’s recent initiatives, such as the 2019 National Education Act promoting inclusive education and the Ministry of Education’s "Learning for All" program, create an urgent need for skilled educators who can bridge gaps with innovation and empathy. I am prepared to contribute meaningfully by leveraging my training in assistive technology—such as low-cost apps for speech generation—and by advocating for accessible infrastructure, like sensory rooms designed with Thai aesthetic principles (e.g., using *sala* pavilion layouts to create calm, enclosed spaces). My goal is not just to teach but to empower schools to build sustainable inclusive cultures where every child’s potential is seen and nurtured.</w:t>
      </w:r>
    </w:p>
    <w:p>
      <w:pPr>
        <w:pStyle w:val="BodyText"/>
      </w:pPr>
      <w:r>
        <w:t xml:space="preserve">Cultural intelligence is the cornerstone of my professional identity. In</w:t>
      </w:r>
      <w:r>
        <w:t xml:space="preserve"> </w:t>
      </w:r>
      <w:r>
        <w:rPr>
          <w:bCs/>
          <w:b/>
        </w:rPr>
        <w:t xml:space="preserve">Thailand Bangkok</w:t>
      </w:r>
      <w:r>
        <w:t xml:space="preserve">, respect for hierarchy (*kreng jai*—avoiding conflict) and familial authority are paramount. I have studied Thai social dynamics extensively, from the significance of *sabaidee* greetings to understanding that family involvement in a child’s education is not optional but sacred. At my previous placement, I organized monthly "Family Learning Workshops" where parents practiced communication techniques using simple Thai phrases like *"Khun (Madam/Sir), ช่วยบอกหนูได้ไหมว่าคุณต้องการอะไร?"* ("Madam, can you tell me what you need?"). This approach built trust and transformed parental anxiety into active partnership—a model I will replicate in Bangkok schools. Furthermore, I recognize that Thai students often face stigma around disabilities; my teaching philosophy actively counters this by celebrating neurodiversity through school-wide events like "Ability Festivals," where students showcase talents—from traditional dance to digital art—alongside their peers.</w:t>
      </w:r>
    </w:p>
    <w:p>
      <w:pPr>
        <w:pStyle w:val="BodyText"/>
      </w:pPr>
      <w:r>
        <w:t xml:space="preserve">What sets me apart as a candidate is my ability to translate theory into culturally resonant practice. In 2023, I collaborated with Thai teachers to modify the TEACCH program (Treatment and Education of Autistic and Related Communication-Handicapped Children) for Bangkok’s monsoon climate, replacing outdoor sensory walks with indoor *mudras* (hand gestures) inspired by classical Thai dance. This small adaptation increased student engagement by 40% in a public school serving low-income families. I also prioritize self-care as part of sustainable teaching: understanding that educators in bustling Bangkok must navigate traffic chaos and communal living to deliver excellence, I integrate mindfulness techniques into my own routine to model resilience for students and colleagues alike.</w:t>
      </w:r>
    </w:p>
    <w:p>
      <w:pPr>
        <w:pStyle w:val="BodyText"/>
      </w:pPr>
      <w:r>
        <w:t xml:space="preserve">My vision for the future aligns seamlessly with Thailand’s educational aspirations. I am committed to becoming a mentor within Bangkok’s special education community, sharing strategies for universal design while learning from local wisdom. Whether it’s adapting sensory bins with *kluai namwaan* (banana leaves) instead of plastic sheets or co-designing lesson plans that reflect Thai history through the lens of diverse learners, I believe true inclusion begins when we honor the context in which we teach. In</w:t>
      </w:r>
      <w:r>
        <w:t xml:space="preserve"> </w:t>
      </w:r>
      <w:r>
        <w:rPr>
          <w:bCs/>
          <w:b/>
        </w:rPr>
        <w:t xml:space="preserve">Thailand Bangkok</w:t>
      </w:r>
      <w:r>
        <w:t xml:space="preserve">, where classrooms are often microcosms of a nation’s soul, every child deserves not just an education—but a space to feel valued as part of Thailand’s enduring legacy.</w:t>
      </w:r>
    </w:p>
    <w:p>
      <w:pPr>
        <w:pStyle w:val="BodyText"/>
      </w:pPr>
      <w:r>
        <w:t xml:space="preserve">As I submit this Personal Statement, I do so with profound respect for the educators who have shaped Thailand’s path toward inclusivity and with the earnest desire to contribute my skills, adaptability, and compassion to your school community. To serve as a</w:t>
      </w:r>
      <w:r>
        <w:t xml:space="preserve"> </w:t>
      </w:r>
      <w:r>
        <w:rPr>
          <w:bCs/>
          <w:b/>
        </w:rPr>
        <w:t xml:space="preserve">Special Education Teacher</w:t>
      </w:r>
      <w:r>
        <w:t xml:space="preserve"> </w:t>
      </w:r>
      <w:r>
        <w:t xml:space="preserve">in</w:t>
      </w:r>
      <w:r>
        <w:t xml:space="preserve"> </w:t>
      </w:r>
      <w:r>
        <w:rPr>
          <w:bCs/>
          <w:b/>
        </w:rPr>
        <w:t xml:space="preserve">Thailand Bangkok</w:t>
      </w:r>
      <w:r>
        <w:t xml:space="preserve"> </w:t>
      </w:r>
      <w:r>
        <w:t xml:space="preserve">is not merely a career step; it is an invitation to grow alongside a culture that teaches us daily about harmony, resilience, and the transformative power of kindness. I am ready to walk this path with humility, energy, and unwavering dedication to every student who deserves a future as bright as the Thai sun.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in Thailand Bangkok</dc:title>
  <dc:creator/>
  <dc:language>en</dc:language>
  <cp:keywords/>
  <dcterms:created xsi:type="dcterms:W3CDTF">2026-07-21T05:00:45Z</dcterms:created>
  <dcterms:modified xsi:type="dcterms:W3CDTF">2026-07-21T05:00:45Z</dcterms:modified>
</cp:coreProperties>
</file>

<file path=docProps/custom.xml><?xml version="1.0" encoding="utf-8"?>
<Properties xmlns="http://schemas.openxmlformats.org/officeDocument/2006/custom-properties" xmlns:vt="http://schemas.openxmlformats.org/officeDocument/2006/docPropsVTypes"/>
</file>