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for</w:t>
      </w:r>
      <w:r>
        <w:t xml:space="preserve"> </w:t>
      </w:r>
      <w:r>
        <w:t xml:space="preserve">Istanbul</w:t>
      </w:r>
    </w:p>
    <w:bookmarkStart w:id="20" w:name="Xb9663fb78d6fe116e4fe5b3f393b4e3e664c138"/>
    <w:p>
      <w:pPr>
        <w:pStyle w:val="Heading1"/>
      </w:pPr>
      <w:r>
        <w:t xml:space="preserve">Personal Statement for Special Education Teacher Position</w:t>
      </w:r>
    </w:p>
    <w:p>
      <w:pPr>
        <w:pStyle w:val="FirstParagraph"/>
      </w:pPr>
      <w:r>
        <w:t xml:space="preserve">As I prepare this</w:t>
      </w:r>
      <w:r>
        <w:t xml:space="preserve"> </w:t>
      </w:r>
      <w:r>
        <w:rPr>
          <w:bCs/>
          <w:b/>
        </w:rPr>
        <w:t xml:space="preserve">Personal Statement</w:t>
      </w:r>
      <w:r>
        <w:t xml:space="preserve"> </w:t>
      </w:r>
      <w:r>
        <w:t xml:space="preserve">for a Special Education Teacher position in</w:t>
      </w:r>
      <w:r>
        <w:t xml:space="preserve"> </w:t>
      </w:r>
      <w:r>
        <w:rPr>
          <w:iCs/>
          <w:i/>
        </w:rPr>
        <w:t xml:space="preserve">Turkey Istanbul</w:t>
      </w:r>
      <w:r>
        <w:t xml:space="preserve">, I feel compelled to articulate a journey deeply rooted in the belief that every learner deserves an education tailored to their unique potential. My professional path has been dedicated to fostering inclusive classrooms where neurodiverse students—those with autism, dyslexia, ADHD, intellectual disabilities, and physical challenges—thrive through personalized support. Now, I am eager to bring this expertise to the vibrant educational landscape of</w:t>
      </w:r>
      <w:r>
        <w:t xml:space="preserve"> </w:t>
      </w:r>
      <w:r>
        <w:rPr>
          <w:bCs/>
          <w:b/>
        </w:rPr>
        <w:t xml:space="preserve">Turkey Istanbul</w:t>
      </w:r>
      <w:r>
        <w:t xml:space="preserve">, a city where cultural richness meets growing demand for specialized learning environments.</w:t>
      </w:r>
    </w:p>
    <w:p>
      <w:pPr>
        <w:pStyle w:val="BodyText"/>
      </w:pPr>
      <w:r>
        <w:t xml:space="preserve">My academic foundation includes a Master’s in Special Education from Ankara University, where I specialized in culturally responsive teaching strategies for multicultural classrooms. This program emphasized the critical intersection of disability support and cultural sensitivity—a perspective essential for working within Istanbul’s diverse communities. Courses like "Inclusive Education Policies in Multilingual Contexts" and "Behavioral Interventions for Diverse Learners" equipped me with frameworks to address challenges while honoring students' identities as Turkish, Kurdish, Arabic, or immigrant backgrounds. I’ve also completed certifications in assistive technology (including SMART Board adaptations) and trauma-informed care through the International Council for Exceptional Children (ICEC), ensuring my practice aligns with global best practices relevant to</w:t>
      </w:r>
      <w:r>
        <w:t xml:space="preserve"> </w:t>
      </w:r>
      <w:r>
        <w:rPr>
          <w:iCs/>
          <w:i/>
        </w:rPr>
        <w:t xml:space="preserve">Turkey Istanbul</w:t>
      </w:r>
      <w:r>
        <w:t xml:space="preserve">.</w:t>
      </w:r>
    </w:p>
    <w:p>
      <w:pPr>
        <w:pStyle w:val="BodyText"/>
      </w:pPr>
      <w:r>
        <w:t xml:space="preserve">For five years, I taught in Istanbul’s private special education institutions, including the renowned İSTANBUL KUŞAKLAR Özel Eğitim Okulu. There, I designed individualized education plans (IEPs) for 30+ students aged 6–14 across multiple disabilities. One transformative experience involved collaborating with a student with severe autism who initially communicated only through meltdowns. By integrating Turkish cultural elements—such as storytelling with Anatolian folktales and using traditional percussion instruments for sensory regulation—I helped him develop functional communication skills within six months. His mother later shared, "For the first time, he spoke his name in Turkish." This success underscored my conviction that</w:t>
      </w:r>
      <w:r>
        <w:t xml:space="preserve"> </w:t>
      </w:r>
      <w:r>
        <w:rPr>
          <w:bCs/>
          <w:b/>
        </w:rPr>
        <w:t xml:space="preserve">Special Education Teacher</w:t>
      </w:r>
      <w:r>
        <w:t xml:space="preserve"> </w:t>
      </w:r>
      <w:r>
        <w:t xml:space="preserve">roles in</w:t>
      </w:r>
      <w:r>
        <w:t xml:space="preserve"> </w:t>
      </w:r>
      <w:r>
        <w:rPr>
          <w:iCs/>
          <w:i/>
        </w:rPr>
        <w:t xml:space="preserve">Turkey Istanbul</w:t>
      </w:r>
      <w:r>
        <w:t xml:space="preserve"> </w:t>
      </w:r>
      <w:r>
        <w:t xml:space="preserve">must be rooted in local context, not just standardized methods.</w:t>
      </w:r>
    </w:p>
    <w:p>
      <w:pPr>
        <w:pStyle w:val="BodyText"/>
      </w:pPr>
      <w:r>
        <w:t xml:space="preserve">I recognize that Istanbul’s educational system faces unique challenges: rapid urbanization increasing student diversity, limited resources for specialized training, and societal stigmas around disability. My approach directly addresses these through proactive community engagement. I organized workshops with parents at Kadıköy Community Center on "Understanding Autism in Turkish Culture," co-facilitating sessions that demystified neurodiversity using local examples (e.g., comparing classroom strategies to the patience required in traditional Ottoman calligraphy). This initiative boosted parental participation by 70% and demonstrated how</w:t>
      </w:r>
      <w:r>
        <w:t xml:space="preserve"> </w:t>
      </w:r>
      <w:r>
        <w:rPr>
          <w:bCs/>
          <w:b/>
        </w:rPr>
        <w:t xml:space="preserve">Special Education Teacher</w:t>
      </w:r>
      <w:r>
        <w:t xml:space="preserve"> </w:t>
      </w:r>
      <w:r>
        <w:t xml:space="preserve">efforts can bridge cultural gaps. I also partnered with Istanbul University’s Disability Studies department to adapt evidence-based curricula for Turkish language learners, ensuring materials reflected local values like *aile* (family) cohesion and *dayanışma* (solidarity).</w:t>
      </w:r>
    </w:p>
    <w:p>
      <w:pPr>
        <w:pStyle w:val="BodyText"/>
      </w:pPr>
      <w:r>
        <w:t xml:space="preserve">What sets me apart as a</w:t>
      </w:r>
      <w:r>
        <w:t xml:space="preserve"> </w:t>
      </w:r>
      <w:r>
        <w:rPr>
          <w:bCs/>
          <w:b/>
        </w:rPr>
        <w:t xml:space="preserve">Special Education Teacher</w:t>
      </w:r>
      <w:r>
        <w:t xml:space="preserve"> </w:t>
      </w:r>
      <w:r>
        <w:t xml:space="preserve">is my commitment to collaborative leadership. In my current role, I mentored three new teachers on creating sensory-friendly classrooms—a critical need in Istanbul’s crowded public schools where space limitations often hinder inclusivity. We developed low-cost solutions using recycled materials (e.g., fabric-covered beanbag corners for quiet zones), reducing anxiety incidents by 45% in our pilot group. I also advocate for systemic change; my proposal to integrate sign language into primary school curricula was adopted by the Istanbul Provincial Directorate of National Education, highlighting how</w:t>
      </w:r>
      <w:r>
        <w:t xml:space="preserve"> </w:t>
      </w:r>
      <w:r>
        <w:rPr>
          <w:iCs/>
          <w:i/>
        </w:rPr>
        <w:t xml:space="preserve">Turkey Istanbul</w:t>
      </w:r>
      <w:r>
        <w:t xml:space="preserve">’s evolving policies align with inclusive education goals.</w:t>
      </w:r>
    </w:p>
    <w:p>
      <w:pPr>
        <w:pStyle w:val="BodyText"/>
      </w:pPr>
      <w:r>
        <w:t xml:space="preserve">My teaching philosophy centers on "strength-based differentiation"—identifying each child’s gifts rather than focusing solely on deficits. For a student with Down syndrome in my class, I celebrated his exceptional musical ear by creating a peer-led choir where he composed simple melodies using Turkish folk rhythms. He later performed at Istanbul’s annual Disability Awareness Festival, inspiring peers to view ability through new lenses. This mirrors Turkey’s National Strategy for Inclusive Education 2024–2030, which prioritizes "celebrating diverse talents." I see my role not just as an educator but as a catalyst for societal change in</w:t>
      </w:r>
      <w:r>
        <w:t xml:space="preserve"> </w:t>
      </w:r>
      <w:r>
        <w:rPr>
          <w:iCs/>
          <w:i/>
        </w:rPr>
        <w:t xml:space="preserve">Turkey Istanbul</w:t>
      </w:r>
      <w:r>
        <w:t xml:space="preserve">, where inclusive classrooms can redefine community perceptions of disability.</w:t>
      </w:r>
    </w:p>
    <w:p>
      <w:pPr>
        <w:pStyle w:val="BodyText"/>
      </w:pPr>
      <w:r>
        <w:t xml:space="preserve">I am particularly drawn to the mission of [School Name, if applicable], which embodies Istanbul’s spirit of innovation within tradition. Your work supporting children from disadvantaged neighborhoods like Eminönü or Üsküdar resonates with my experience serving students in Şişli’s under-resourced schools. I am prepared to adapt quickly—whether navigating Istanbul’s unique transport challenges (I hold a Turkish driving license) or learning Kurdish for better communication with families in Gaziosmanpaşa. My fluency in Turkish (B2 level, C1 certified) and basic English ensures seamless collaboration with international colleagues at institutions like the UNICEF-supported "Kadınlar ve Çocuklar" project.</w:t>
      </w:r>
    </w:p>
    <w:p>
      <w:pPr>
        <w:pStyle w:val="BodyText"/>
      </w:pPr>
      <w:r>
        <w:t xml:space="preserve">Looking ahead, I aspire to contribute to Istanbul’s vision of becoming a global leader in inclusive education. I plan to launch a teacher-training program focused on "Culturally Responsive Special Education" for Istanbul educators, drawing from my ICEC research on cross-cultural pedagogy. My long-term goal is to develop accessible digital resources in Turkish for remote learners—a solution especially vital after the pandemic highlighted gaps in rural access. As a</w:t>
      </w:r>
      <w:r>
        <w:t xml:space="preserve"> </w:t>
      </w:r>
      <w:r>
        <w:rPr>
          <w:bCs/>
          <w:b/>
        </w:rPr>
        <w:t xml:space="preserve">Special Education Teacher</w:t>
      </w:r>
      <w:r>
        <w:t xml:space="preserve"> </w:t>
      </w:r>
      <w:r>
        <w:t xml:space="preserve">committed to</w:t>
      </w:r>
      <w:r>
        <w:t xml:space="preserve"> </w:t>
      </w:r>
      <w:r>
        <w:rPr>
          <w:iCs/>
          <w:i/>
        </w:rPr>
        <w:t xml:space="preserve">Turkey Istanbul</w:t>
      </w:r>
      <w:r>
        <w:t xml:space="preserve">, I won’t just follow policy; I’ll help shape it through empathy, evidence, and unwavering dedication to every child’s right to learn.</w:t>
      </w:r>
    </w:p>
    <w:p>
      <w:pPr>
        <w:pStyle w:val="BodyText"/>
      </w:pPr>
      <w:r>
        <w:t xml:space="preserve">In closing, my journey has taught me that true education transcends textbooks—it lives in a child’s first Turkish word spoken confidently, in a family’s renewed hope, and in Istanbul’s streets where diversity becomes our greatest classroom. I am ready to bring this passion to your institution as the</w:t>
      </w:r>
      <w:r>
        <w:t xml:space="preserve"> </w:t>
      </w:r>
      <w:r>
        <w:rPr>
          <w:bCs/>
          <w:b/>
        </w:rPr>
        <w:t xml:space="preserve">Special Education Teacher</w:t>
      </w:r>
      <w:r>
        <w:t xml:space="preserve"> </w:t>
      </w:r>
      <w:r>
        <w:t xml:space="preserve">who understands that here, amidst the minarets and Bosphorus currents, we build not just schools—but futures.</w:t>
      </w:r>
    </w:p>
    <w:p>
      <w:pPr>
        <w:pStyle w:val="BodyText"/>
      </w:pPr>
      <w:r>
        <w:t xml:space="preserve">Sincerely,</w:t>
      </w:r>
      <w:r>
        <w:br/>
      </w:r>
      <w:r>
        <w:t xml:space="preserve">Jane Doe</w:t>
      </w:r>
      <w:r>
        <w:br/>
      </w:r>
      <w:r>
        <w:t xml:space="preserve">Special Education Teacher &amp;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for Istanbul</dc:title>
  <dc:creator/>
  <dc:language>en</dc:language>
  <cp:keywords/>
  <dcterms:created xsi:type="dcterms:W3CDTF">2026-07-21T06:55:38Z</dcterms:created>
  <dcterms:modified xsi:type="dcterms:W3CDTF">2026-07-21T06:55:38Z</dcterms:modified>
</cp:coreProperties>
</file>

<file path=docProps/custom.xml><?xml version="1.0" encoding="utf-8"?>
<Properties xmlns="http://schemas.openxmlformats.org/officeDocument/2006/custom-properties" xmlns:vt="http://schemas.openxmlformats.org/officeDocument/2006/docPropsVTypes"/>
</file>