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Position</w:t>
      </w:r>
    </w:p>
    <w:bookmarkStart w:id="20" w:name="Xb2abeb4a4237833fbefefb250614ecd2369f4ec"/>
    <w:p>
      <w:pPr>
        <w:pStyle w:val="Heading1"/>
      </w:pPr>
      <w:r>
        <w:t xml:space="preserve">Personal Statement: Commitment to Inclusive Excellence in Special Education within the United Arab Emirates Abu Dhabi Context</w:t>
      </w:r>
    </w:p>
    <w:p>
      <w:pPr>
        <w:pStyle w:val="FirstParagraph"/>
      </w:pPr>
      <w:r>
        <w:t xml:space="preserve">In the vibrant educational landscape of the United Arab Emirates, particularly in Abu Dhabi, I have dedicated my professional journey to championing inclusive learning environments where every child's potential is recognized and nurtured. This Personal Statement articulates my profound commitment to becoming a transformative Special Education Teacher within Abu Dhabi's esteemed schools, aligning with the Emirate's visionary educational policies and cultural ethos. My passion for special education stems from witnessing how targeted, compassionate instruction can unlock extraordinary growth in students with diverse learning needs—transformations I am eager to facilitate across the dynamic classrooms of Abu Dhabi.</w:t>
      </w:r>
    </w:p>
    <w:p>
      <w:pPr>
        <w:pStyle w:val="BodyText"/>
      </w:pPr>
      <w:r>
        <w:t xml:space="preserve">My academic foundation includes a Master’s degree in Special Education with a specialization in Autism Spectrum Disorder and Learning Disabilities, complemented by certifications in Trauma-Informed Practices and Multisensory Instruction. Over five years of classroom experience across international settings—from multicultural schools in London to inclusive centers in Singapore—I have honed strategies that respect neurological diversity while fostering academic, social, and emotional development. I’ve designed personalized learning pathways using the UAE’s National Inclusive Education Framework as a guide, ensuring alignment with Abu Dhabi’s strategic goals under the Abu Dhabi Education Council (ADEC) and the Ministry of Education. For instance, I successfully implemented an evidence-based Social-Emotional Learning (SEL) curriculum for students with moderate intellectual disabilities, resulting in a 40% improvement in classroom participation and reduced behavioral incidents within one academic year—a model I am prepared to adapt to Abu Dhabi’s context.</w:t>
      </w:r>
    </w:p>
    <w:p>
      <w:pPr>
        <w:pStyle w:val="BodyText"/>
      </w:pPr>
      <w:r>
        <w:t xml:space="preserve">What distinguishes my approach is an unwavering focus on cultural responsiveness. In the United Arab Emirates Abu Dhabi, where students hail from over 200 nationalities and embrace diverse family structures, I prioritize building trust through culturally sustaining practices. I recognize that effective special education must honor Emirati traditions while embracing global best practices. For example, I collaborate closely with families to integrate Islamic values into behavioral support plans—such as incorporating Quranic verses for self-regulation or involving elders in Individualized Education Program (IEP) meetings—to ensure home-school harmony. My experience working with Arabic-speaking students has equipped me to navigate linguistic nuances, whether adapting visual aids for emergent bilingual learners or partnering with Arabic language specialists to support literacy development. This sensitivity ensures that interventions are not only academically sound but also deeply resonant within the community’s cultural fabric.</w:t>
      </w:r>
    </w:p>
    <w:p>
      <w:pPr>
        <w:pStyle w:val="BodyText"/>
      </w:pPr>
      <w:r>
        <w:t xml:space="preserve">Abu Dhabi’s commitment to inclusive education through initiatives like the "National Strategy for Inclusive Education" and the "Education Vision 2030" has profoundly inspired my professional aspirations. I am particularly drawn to Abu Dhabi’s emphasis on teacher training, technology integration, and holistic student well-being—areas where I have actively contributed. At my previous role, I spearheaded a pilot program using adaptive tablets for non-verbal students with autism, which was later adopted district-wide. This initiative mirrored Abu Dhabi’s push for innovative EdTech solutions in special education. Furthermore, I align fully with the Emirate’s focus on teacher mentorship; I have guided three new educators through the nuances of differentiated instruction in inclusive settings, ensuring sustainable growth within school communities—a value central to Abu Dhabi’s educational ecosystem.</w:t>
      </w:r>
    </w:p>
    <w:p>
      <w:pPr>
        <w:pStyle w:val="BodyText"/>
      </w:pPr>
      <w:r>
        <w:t xml:space="preserve">As a Special Education Teacher, my philosophy centers on equity over mere accommodation. I believe every child deserves access to high-quality education tailored to their unique strengths and challenges—especially in a place as progressive as the United Arab Emirates Abu Dhabi, where leadership actively dismantles barriers. In my classroom, this means moving beyond compliance to cultivate agency: students with physical disabilities co-design assistive tech solutions; those with social anxiety lead group discussions through structured peer support systems. I’ve seen how such empowerment fosters resilience—a quality vital for young Emiratis navigating a rapidly evolving global society. My teaching methods also embrace Abu Dhabi’s commitment to sustainability, integrating environmental themes into life skills lessons (e.g., gardening projects for students with fine motor challenges) to instill stewardship values aligned with the UAE’s Green Agenda 2030.</w:t>
      </w:r>
    </w:p>
    <w:p>
      <w:pPr>
        <w:pStyle w:val="BodyText"/>
      </w:pPr>
      <w:r>
        <w:t xml:space="preserve">What excites me most about contributing to Abu Dhabi is the opportunity to collaborate within a system that views special education not as an add-on but as essential infrastructure. I am eager to engage with ADEC’s Professional Development Framework, participate in cross-school resource-sharing networks, and contribute to the development of culturally responsive assessment tools for students whose needs may be overlooked in standardized systems. I recognize that Abu Dhabi’s success hinges on educators who are both globally informed and locally attuned—qualities I embody through my work with families across cultures and my ongoing study of UAE educational policy.</w:t>
      </w:r>
    </w:p>
    <w:p>
      <w:pPr>
        <w:pStyle w:val="BodyText"/>
      </w:pPr>
      <w:r>
        <w:t xml:space="preserve">Moreover, the United Arab Emirates’ societal values of respect, community, and future-oriented thinking deeply resonate with me. In Abu Dhabi’s schools, where students are often the first in their families to access specialized education, I aim to be a steadfast advocate who celebrates incremental progress as profound victory. My personal mantra—“Every learner deserves a stage where they can shine”—reflects my dedication to ensuring that no student is left behind in the pursuit of excellence. I am committed to continuous growth: currently pursuing certification in Applied Behavior Analysis (ABA) for autism, I seek to deepen my expertise specifically for Abu Dhabi’s student population.</w:t>
      </w:r>
    </w:p>
    <w:p>
      <w:pPr>
        <w:pStyle w:val="BodyText"/>
      </w:pPr>
      <w:r>
        <w:t xml:space="preserve">In conclusion, this Personal Statement is a testament to my readiness to serve as an innovative, empathetic Special Education Teacher within the United Arab Emirates Abu Dhabi. I offer not just technical proficiency in special education methodologies but a heartfelt dedication to advancing the Emirate’s vision for inclusive excellence. I am prepared to collaborate with educators, families, and community stakeholders to create classrooms where diversity is celebrated, potential is realized, and every child—whether Emirati or expatriate—feels valued as an integral part of Abu Dhabi’s thriving educational narrative. I welcome the opportunity to contribute meaningfully to this transformative mission.</w:t>
      </w:r>
    </w:p>
    <w:p>
      <w:pPr>
        <w:pStyle w:val="BodyText"/>
      </w:pPr>
      <w:r>
        <w:t xml:space="preserve">With profound respect for Abu Dhabi’s educational aspirations,</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Special Education Teacher Position</dc:title>
  <dc:creator/>
  <dc:language>en</dc:language>
  <cp:keywords/>
  <dcterms:created xsi:type="dcterms:W3CDTF">2026-07-21T03:30:13Z</dcterms:created>
  <dcterms:modified xsi:type="dcterms:W3CDTF">2026-07-21T03:30:13Z</dcterms:modified>
</cp:coreProperties>
</file>

<file path=docProps/custom.xml><?xml version="1.0" encoding="utf-8"?>
<Properties xmlns="http://schemas.openxmlformats.org/officeDocument/2006/custom-properties" xmlns:vt="http://schemas.openxmlformats.org/officeDocument/2006/docPropsVTypes"/>
</file>