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Australia</w:t>
      </w:r>
      <w:r>
        <w:t xml:space="preserve"> </w:t>
      </w:r>
      <w:r>
        <w:t xml:space="preserve">Melbourne</w:t>
      </w:r>
    </w:p>
    <w:bookmarkStart w:id="20" w:name="X08f44f248322b4e76e2df025f2cf4284f901f12"/>
    <w:p>
      <w:pPr>
        <w:pStyle w:val="Heading1"/>
      </w:pPr>
      <w:r>
        <w:t xml:space="preserve">Personal Statement for Speech Therapist Position</w:t>
      </w:r>
    </w:p>
    <w:p>
      <w:pPr>
        <w:pStyle w:val="FirstParagraph"/>
      </w:pPr>
      <w:r>
        <w:t xml:space="preserve">From my earliest memories, I have been fascinated by the power of human communication. Growing up in a multilingual household where family members navigated language barriers with patience and creativity, I developed an early appreciation for how speech and language shape identity, connection, and opportunity. This profound understanding ignited my passion to become a certified Speech Therapist – a journey that has led me to apply for professional practice opportunities in Australia Melbourne. My</w:t>
      </w:r>
      <w:r>
        <w:t xml:space="preserve"> </w:t>
      </w:r>
      <w:r>
        <w:rPr>
          <w:bCs/>
          <w:b/>
        </w:rPr>
        <w:t xml:space="preserve">Personal Statement</w:t>
      </w:r>
      <w:r>
        <w:t xml:space="preserve"> </w:t>
      </w:r>
      <w:r>
        <w:t xml:space="preserve">reflects not just my academic qualifications and clinical experiences, but my deep commitment to serving the diverse communities of Victoria through evidence-based speech pathology practice.</w:t>
      </w:r>
    </w:p>
    <w:p>
      <w:pPr>
        <w:pStyle w:val="BodyText"/>
      </w:pPr>
      <w:r>
        <w:t xml:space="preserve">My academic foundation began with a Bachelor of Science in Communication Disorders at the University of Queensland, where I immersed myself in linguistic theory, neuroanatomy, and developmental psychology. However, it was my honours thesis – examining early intervention strategies for children with apraxia in multicultural settings – that crystallized my purpose. I recognized that effective therapy requires not only clinical expertise but also cultural humility and contextual awareness. This realization propelled me toward a Master of Speech Pathology at La Trobe University, a program renowned for its strong ties to the Victorian healthcare system and commitment to community-focused practice. During my studies, I consistently achieved distinction grades in core courses including Clinical Assessment &amp; Intervention, Neurogenic Communication Disorders, and Paediatric Language Development – all essential competencies for working as a Speech Therapist in Australia Melbourne.</w:t>
      </w:r>
    </w:p>
    <w:p>
      <w:pPr>
        <w:pStyle w:val="BodyText"/>
      </w:pPr>
      <w:r>
        <w:t xml:space="preserve">My clinical placements across Victoria provided invaluable hands-on experience that directly prepared me for professional practice in Australia. I completed 1,000+ hours of supervised practice at the Royal Children’s Hospital, where I collaborated with multidisciplinary teams to support children with complex communication needs – including those with autism, cerebral palsy, and genetic syndromes. At a Melbourne inner-city primary school in Footscray (a culturally diverse suburb), I designed individualized intervention programs for students from refugee backgrounds, adapting therapy materials to respect their linguistic heritage while building English proficiency. Perhaps most transformative was my placement at a community mental health centre in Richmond, where I supported adults with acquired communication disorders following stroke or traumatic brain injury. This experience taught me that speech pathology extends beyond articulation – it’s about restoring dignity, independence, and social participation. Every client interaction reinforced my belief that a Speech Therapist must be both a skilled clinician and a compassionate advocate.</w:t>
      </w:r>
    </w:p>
    <w:p>
      <w:pPr>
        <w:pStyle w:val="BodyText"/>
      </w:pPr>
      <w:r>
        <w:t xml:space="preserve">What distinguishes me as a Speech Therapist is my commitment to culturally responsive practice – an imperative in Australia Melbourne’s vibrant multicultural landscape. I have completed the Victorian Government’s Cultural Competency for Health Professionals training and actively engage with Melbourne’s diverse communities through volunteer work with Migrant Resource Centres. I speak conversational Mandarin and Spanish, which enabled me to build rapport with families from Chinese, Vietnamese, and Latin American backgrounds during my school placement. In Australia Melbourne, where over 40% of residents were born overseas (ABS 2021), this skill is not merely beneficial – it’s essential for ethical practice. I understand that effective communication begins with trust-building across cultural divides, whether explaining therapy techniques to a non-English speaking family or adapting assessment tools for Indigenous clients in partnership with local Aboriginal Community Controlled Health Services.</w:t>
      </w:r>
    </w:p>
    <w:p>
      <w:pPr>
        <w:pStyle w:val="BodyText"/>
      </w:pPr>
      <w:r>
        <w:t xml:space="preserve">I am particularly drawn to practice opportunities in Australia Melbourne because of its unparalleled commitment to inclusive healthcare innovation. The Victorian Government’s "Better Health" initiative prioritizes accessible speech pathology services, especially for vulnerable populations – a vision that aligns perfectly with my professional ethos. Melbourne’s thriving network of community health centres, schools, and private clinics offers diverse clinical environments where I can contribute immediately while learning from experienced colleagues. I am eager to join the Victorian Association of Speech Pathologists (VASP) and engage with their professional development programs, knowing that continuous learning is vital in a field advancing rapidly through telehealth innovations and AI-assisted tools. In Australia Melbourne, speech pathology is not just a profession – it’s a dynamic community dedicated to empowering every individual to communicate their truth.</w:t>
      </w:r>
    </w:p>
    <w:p>
      <w:pPr>
        <w:pStyle w:val="BodyText"/>
      </w:pPr>
      <w:r>
        <w:t xml:space="preserve">My technical skills further position me as an asset for any team in Australia Melbourne. I am proficient in the latest assessment tools including the Preschool Language Scales (PLS-5), Clinical Evaluation of Language Fundamentals (CELF-5), and AAC (Augmentative and Alternative Communication) systems such as Proloquo2Go. I’ve successfully implemented evidence-based interventions like Lidcombe Programme for stuttering, Hanen’s More Than Words for autism, and Melodic Intonation Therapy for aphasia – all while meticulously documenting outcomes in the Australian clinical software standard: Healthlink. Crucially, I prioritize client-centered goals: whether helping a toddler say “mama” for the first time or enabling an elderly client to discuss their grandchildren’s achievements over video call, my focus remains on what matters most to them.</w:t>
      </w:r>
    </w:p>
    <w:p>
      <w:pPr>
        <w:pStyle w:val="BodyText"/>
      </w:pPr>
      <w:r>
        <w:t xml:space="preserve">Looking ahead, I envision myself as a Speech Therapist actively contributing to Melbourne’s healthcare ecosystem through both direct client care and community education. My five-year goal is to specialize in early intervention within Victorian government-funded programs, collaborating with educators and social workers to create seamless support networks for children with communication disorders – especially in underserved areas like the northern suburbs. I am committed to ongoing professional development through the Speech Pathology Australia (SPA) accreditation pathway, ensuring my practice remains aligned with national standards. I also aspire to mentor new graduates from Melbourne universities, sharing insights on navigating cultural complexities in speech therapy.</w:t>
      </w:r>
    </w:p>
    <w:p>
      <w:pPr>
        <w:pStyle w:val="BodyText"/>
      </w:pPr>
      <w:r>
        <w:t xml:space="preserve">In this rapidly evolving field, being a Speech Therapist requires more than technical knowledge – it demands empathy that transcends language, patience that rebuilds confidence, and advocacy that challenges systemic barriers. Australia Melbourne provides the ideal environment for this work: a city where diversity is celebrated as strength, healthcare innovation thrives in community partnership, and every individual’s right to communicate is fundamental. I am not merely seeking employment; I seek a vocation within this remarkable ecosystem where my skills can make tangible differences in families’ lives. As I prepare to contribute meaningfully to the speech pathology profession across Australia Melbourne, I bring not just qualifications, but a lifelong commitment to ensuring that every voice – regardless of age, background or ability – is heard with respect and support. This</w:t>
      </w:r>
      <w:r>
        <w:t xml:space="preserve"> </w:t>
      </w:r>
      <w:r>
        <w:rPr>
          <w:bCs/>
          <w:b/>
        </w:rPr>
        <w:t xml:space="preserve">Personal Statement</w:t>
      </w:r>
      <w:r>
        <w:t xml:space="preserve"> </w:t>
      </w:r>
      <w:r>
        <w:t xml:space="preserve">represents my earnest dedication to joining your team as a compassionate, competent Speech Therapist ready to serve Victoria’s communities with excellence.</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 Australia Melbourne</dc:title>
  <dc:creator/>
  <dc:language>en</dc:language>
  <cp:keywords/>
  <dcterms:created xsi:type="dcterms:W3CDTF">2026-07-17T03:33:43Z</dcterms:created>
  <dcterms:modified xsi:type="dcterms:W3CDTF">2026-07-17T03:33:43Z</dcterms:modified>
</cp:coreProperties>
</file>

<file path=docProps/custom.xml><?xml version="1.0" encoding="utf-8"?>
<Properties xmlns="http://schemas.openxmlformats.org/officeDocument/2006/custom-properties" xmlns:vt="http://schemas.openxmlformats.org/officeDocument/2006/docPropsVTypes"/>
</file>