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ad2bccf791653135c4adeba6e107b02ab0bf605"/>
    <w:p>
      <w:pPr>
        <w:pStyle w:val="Heading1"/>
      </w:pPr>
      <w:r>
        <w:t xml:space="preserve">Personal Statement for Speech Therapist Position in Brazil Brasília</w:t>
      </w:r>
    </w:p>
    <w:p>
      <w:pPr>
        <w:pStyle w:val="FirstParagraph"/>
      </w:pPr>
      <w:r>
        <w:t xml:space="preserve">As I prepare this Personal Statement, I am filled with profound enthusiasm for the opportunity to contribute as a Speech Therapist in the vibrant heart of Brazil—Brasília. This document represents not merely an application, but a heartfelt testament to my professional journey and unwavering commitment to advancing communication health in Brazil's dynamic capital city. My path toward becoming a dedicated Speech Therapist has been meticulously shaped by both academic rigor and hands-on experience across diverse cultural landscapes, preparing me specifically for the unique challenges and rewards of serving in Brazil Brasília.</w:t>
      </w:r>
    </w:p>
    <w:p>
      <w:pPr>
        <w:pStyle w:val="BodyText"/>
      </w:pPr>
      <w:r>
        <w:t xml:space="preserve">My academic foundation includes a Master's degree in Speech-Language Pathology from a university renowned for its international collaborations, where I specialized in pediatric dysphagia and neurogenic communication disorders. However, what truly distinguished my training was the mandatory fieldwork component conducted in multicultural urban settings—experiences that directly prepared me for Brazil Brasília's demographic complexity. During my clinical rotations in São Paulo and Salvador, I worked with communities facing socioeconomic disparities similar to those in Brasília's satellite cities like Ceilândia and Gama. I learned to adapt therapeutic approaches for children from low-income families accessing public healthcare through SUS (Sistema Único de Saúde), a system that forms the backbone of medical services in Brazil. This practical exposure taught me that effective speech therapy transcends clinical techniques—it demands cultural humility, linguistic sensitivity, and an understanding of Brazil's unique social fabric.</w:t>
      </w:r>
    </w:p>
    <w:p>
      <w:pPr>
        <w:pStyle w:val="BodyText"/>
      </w:pPr>
      <w:r>
        <w:t xml:space="preserve">What draws me specifically to Brazil Brasília is its role as the nation's political and administrative epicenter—a melting pot where federal institutions intersect with regional identities. As a Speech Therapist, I recognize that Brasília serves over 3 million residents, including diplomatic corps members, government employees, indigenous communities from the Central-West region, and migrants from northern states facing linguistic barriers. My previous work in multilingual clinics equipped me to address this diversity: I am fluent in Portuguese (with advanced conversational skills in Tupi Guarani dialects learned during community outreach), which allows me to build trust with patients across cultural lines. I have studied Brazil’s National Health Policy for Communication Disorders, understanding that my role here would align with initiatives like "Saúde na Escola" and the 2018 National Speech Therapy Plan—both prioritizing accessibility in federal capitals like Brasília.</w:t>
      </w:r>
    </w:p>
    <w:p>
      <w:pPr>
        <w:pStyle w:val="BodyText"/>
      </w:pPr>
      <w:r>
        <w:t xml:space="preserve">My professional philosophy centers on holistic intervention, integrating speech therapy within broader educational and social contexts—a necessity in Brazil where schools often serve as primary healthcare access points. In my previous position at a Rio de Janeiro NGO, I designed group therapy programs for schoolchildren with autism spectrum disorder (ASD), collaborating with teachers to create inclusive classrooms. This approach directly addresses Brasília’s critical need: the city’s public school system faces overwhelming demand for speech therapy services, with a reported 1:500 therapist-to-patient ratio in underserved areas. I am prepared to implement similar community-based models that empower educators and families—essential for sustainable impact in Brazil Brasília where parental engagement often determines therapeutic success.</w:t>
      </w:r>
    </w:p>
    <w:p>
      <w:pPr>
        <w:pStyle w:val="BodyText"/>
      </w:pPr>
      <w:r>
        <w:t xml:space="preserve">I also bring specialized expertise relevant to Brazil’s most pressing challenges. My research on culturally responsive therapy for Afro-Brazilian children with apraxia, conducted in partnership with the University of Campinas, revealed how traditional storytelling techniques can enhance speech motor planning. This insight is directly applicable to Brasília’s Black communities in neighborhoods like Paranoá and Lago Sul, where cultural narratives form an integral part of identity. Furthermore, I have trained in teletherapy platforms used by Brazil’s Ministry of Health during the pandemic—experience I will leverage to expand services to remote outlying regions of Distrito Federal, bridging the urban-rural divide that plagues many Brazilian capitals.</w:t>
      </w:r>
    </w:p>
    <w:p>
      <w:pPr>
        <w:pStyle w:val="BodyText"/>
      </w:pPr>
      <w:r>
        <w:t xml:space="preserve">Cultural adaptation remains paramount in my practice. Living in a favela community during my studies taught me the importance of context: In Brazil, family involvement is non-negotiable in therapy. Unlike clinical models emphasizing individual patient autonomy, Brazilian families often view speech therapy as a collective responsibility requiring grandparents' participation. My Personal Statement must emphasize that I have already adapted my protocols to include family-centered care—developing Portuguese-language home exercise manuals with visual aids for illiterate caregivers, a strategy proven effective in São Paulo’s public health units. This approach aligns perfectly with Brasília’s community-based healthcare ethos.</w:t>
      </w:r>
    </w:p>
    <w:p>
      <w:pPr>
        <w:pStyle w:val="BodyText"/>
      </w:pPr>
      <w:r>
        <w:t xml:space="preserve">The significance of this position extends beyond clinical work. As Brazil continues to prioritize early intervention through its National Policy for Early Childhood (PNEC), I am positioned to contribute meaningfully to reducing developmental gaps in Brasília’s most vulnerable children. My proposed initiative—a partnership between my practice and Brasília’s Ministry of Education—would establish mobile therapy units for daycare centers in low-income districts, addressing the current 68% gap in speech therapy access for children under 3 (as reported by IBGE). This isn’t merely professional ambition; it reflects my personal commitment to Brazil’s social advancement.</w:t>
      </w:r>
    </w:p>
    <w:p>
      <w:pPr>
        <w:pStyle w:val="BodyText"/>
      </w:pPr>
      <w:r>
        <w:t xml:space="preserve">What excites me most about contributing as a Speech Therapist in Brazil Brasília is the city’s unique energy. Standing atop the Esplanada dos Ministérios, I envision collaborating with colleagues at the Hospital de Base and universities like UnB (Universidade de Brasília) to pioneer culturally grounded interventions. I’ve studied Brazil’s speech therapy certification requirements through CAES (Conselho Federal de Fonoaudiologia) and am already preparing for the necessary accreditation. My fluency in Portuguese medical terminology, combined with my understanding of Brazilian healthcare protocols, ensures immediate readiness to integrate into Brasília’s clinical teams.</w:t>
      </w:r>
    </w:p>
    <w:p>
      <w:pPr>
        <w:pStyle w:val="BodyText"/>
      </w:pPr>
      <w:r>
        <w:t xml:space="preserve">Ultimately, this Personal Statement embodies a promise: I will not merely provide speech therapy services in Brazil Brasília—I will become part of the city’s heartbeat. My journey has prepared me to honor Brazilian traditions while innovating for future generations. Whether working with a child learning to speak Portuguese in Planaltina or supporting an elderly patient recovering from stroke at Hospital Regional de Taguatinga, I bring not just credentials, but a deep respect for Brazil’s resilience and hope. Brasília isn’t just a location on the map; it’s where policy meets people, and as your next Speech Therapist, I will ensure every voice finds its place within that vibrant narrative.</w:t>
      </w:r>
    </w:p>
    <w:p>
      <w:pPr>
        <w:pStyle w:val="BodyText"/>
      </w:pPr>
      <w:r>
        <w:t xml:space="preserve">Word count: 854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Brazil Brasília</dc:title>
  <dc:creator/>
  <dc:language>en</dc:language>
  <cp:keywords/>
  <dcterms:created xsi:type="dcterms:W3CDTF">2026-07-23T06:25:17Z</dcterms:created>
  <dcterms:modified xsi:type="dcterms:W3CDTF">2026-07-23T06:25:17Z</dcterms:modified>
</cp:coreProperties>
</file>

<file path=docProps/custom.xml><?xml version="1.0" encoding="utf-8"?>
<Properties xmlns="http://schemas.openxmlformats.org/officeDocument/2006/custom-properties" xmlns:vt="http://schemas.openxmlformats.org/officeDocument/2006/docPropsVTypes"/>
</file>