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Guangzhou</w:t>
      </w:r>
    </w:p>
    <w:bookmarkStart w:id="20" w:name="X8bb2ce0cb6479929c35ee9a00cf5ca522ec0cd5"/>
    <w:p>
      <w:pPr>
        <w:pStyle w:val="Heading1"/>
      </w:pPr>
      <w:r>
        <w:t xml:space="preserve">Personal Statement: A Commitment to Excellence in Speech Therapy within China Guangzhou</w:t>
      </w:r>
    </w:p>
    <w:p>
      <w:pPr>
        <w:pStyle w:val="FirstParagraph"/>
      </w:pPr>
      <w:r>
        <w:t xml:space="preserve">As a dedicated and culturally attuned Speech Therapist with over seven years of comprehensive clinical experience, I am writing this Personal Statement to express my profound enthusiasm for contributing my expertise to the vibrant healthcare and education landscape of China Guangzhou. My professional journey has been deeply rooted in understanding the transformative power of effective communication, and I am eager to bring this passion directly into the heart of one of China's most dynamic metropolitan centers. Guangzhou, with its rich cultural heritage, rapidly advancing healthcare infrastructure, and growing need for specialized speech therapy services within diverse communities—from urban schools to pediatric clinics—represents an ideal setting for me to apply my skills and grow alongside a community that values both traditional wisdom and modern innovation.</w:t>
      </w:r>
    </w:p>
    <w:p>
      <w:pPr>
        <w:pStyle w:val="BodyText"/>
      </w:pPr>
      <w:r>
        <w:t xml:space="preserve">My foundation as a Speech Therapist was built through rigorous academic training at [University Name, e.g., University of Melbourne], where I earned my Master’s in Speech-Language Pathology with a focus on cross-cultural communication disorders. This was followed by clinical placements across multicultural settings in Australia, including working with children and adults from Cantonese-speaking backgrounds within the Chinese diaspora community. These experiences were pivotal; they taught me that effective therapy transcends language alone—it requires deep cultural sensitivity, an understanding of familial dynamics (central to Chinese healthcare culture), and adaptability to local educational frameworks. I learned that for many families in Guangzhou, communication challenges are not merely clinical issues but deeply intertwined with social identity and family harmony. This insight has shaped my entire approach: therapy must be collaborative, respectful of family input, and integrated within the context of daily life.</w:t>
      </w:r>
    </w:p>
    <w:p>
      <w:pPr>
        <w:pStyle w:val="BodyText"/>
      </w:pPr>
      <w:r>
        <w:t xml:space="preserve">Throughout my career, I have specialized in pediatric speech-language disorders (including articulation delays, childhood apraxia of speech, language processing difficulties) and adult rehabilitation following stroke or neurological conditions. I am proficient in evidence-based methodologies such as DIR/Floortime for neurodiverse learners and the Hanlin Method for Chinese language acquisition challenges. Crucially, I have developed a strong working knowledge of the specific linguistic nuances required when treating Mandarin- and Cantonese-speaking clients—understanding that phonemes like /zh/ or /q/ in Mandarin carry distinct cultural significance compared to English. My previous work with speech therapy centers serving immigrant populations has equipped me to navigate the complexities of bilingual assessment tools and to communicate effectively with parents who may initially be hesitant about Western therapeutic approaches. I recognize that building trust is paramount, and I am committed to learning Cantonese phrases and understanding local customs to demonstrate respect for Guangzhou’s unique cultural fabric.</w:t>
      </w:r>
    </w:p>
    <w:p>
      <w:pPr>
        <w:pStyle w:val="BodyText"/>
      </w:pPr>
      <w:r>
        <w:t xml:space="preserve">What drives my interest in China Guangzhou specifically is the city’s ambitious trajectory towards holistic health development. Initiatives like "Healthy Guangdong 2030" emphasize early intervention and community-based rehabilitation services, aligning perfectly with my professional values. I am keen to contribute to this vision by working within Guangzhou’s expanding network of public hospitals (such as Sun Yat-sen University First Affiliated Hospital), specialized pediatric centers, and inclusive schools that are increasingly recognizing the need for qualified Speech Therapists. I am particularly excited about the opportunity to support children in Guangzhou’s rapidly growing urban districts, where access to early speech screening and intervention remains uneven. My goal is not just to treat disorders but to empower families with practical strategies they can use at home, respecting their cultural context while introducing effective therapeutic techniques.</w:t>
      </w:r>
    </w:p>
    <w:p>
      <w:pPr>
        <w:pStyle w:val="BodyText"/>
      </w:pPr>
      <w:r>
        <w:t xml:space="preserve">Moreover, I am deeply aware of the importance of integrating traditional Chinese medical perspectives where appropriate. While maintaining scientific rigor in my practice, I have studied foundational concepts in Traditional Chinese Medicine (TCM) as they relate to speech and voice health—such as the role of lung qi in vocal function—to foster a more holistic dialogue with colleagues and patients who may be familiar with these frameworks. This integrative mindset ensures that my services as a Speech Therapist are not perceived as foreign but as complementary additions to the existing healthcare ecosystem in China Guangzhou.</w:t>
      </w:r>
    </w:p>
    <w:p>
      <w:pPr>
        <w:pStyle w:val="BodyText"/>
      </w:pPr>
      <w:r>
        <w:t xml:space="preserve">I understand that relocating to Guangzhou represents both an exciting professional opportunity and a significant personal commitment. I have already begun learning basic Cantonese and am actively researching local regulations for healthcare professionals, ensuring full compliance with the requirements set by the Guangdong Provincial Department of Health. I am prepared to immerse myself fully in the community, attending cultural workshops, engaging with local speech therapy associations like the Guangdong Speech-Language Pathology Association (GSLPA), and collaborating closely with educational institutions such as South China Normal University. My aim is to become not just a therapist, but a trusted member of Guangzhou’s health and education networks.</w:t>
      </w:r>
    </w:p>
    <w:p>
      <w:pPr>
        <w:pStyle w:val="BodyText"/>
      </w:pPr>
      <w:r>
        <w:t xml:space="preserve">In closing, my Personal Statement reflects a clear purpose: to apply my skills as an experienced Speech Therapist in service of Guangzhou’s diverse population. I am eager to bring my expertise in culturally responsive therapy, bilingual communication strategies, and evidence-based practice to this thriving city. I believe that by working closely with local communities and institutions, we can significantly improve access to high-quality speech therapy services and empower individuals across all ages to communicate confidently. China Guangzhou offers a unique platform for meaningful impact—one where my professional dedication meets a community ready for growth. I am ready to embrace this challenge with humility, energy, and an unwavering commitment to excellence in every interaction.</w:t>
      </w:r>
    </w:p>
    <w:p>
      <w:pPr>
        <w:pStyle w:val="BodyText"/>
      </w:pPr>
      <w:r>
        <w:t xml:space="preserve">Thank you for considering my application. I look forward to the possibility of contributing my skills as a Speech Therapist within the inspiring environment of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Guangzhou</dc:title>
  <dc:creator/>
  <cp:keywords/>
  <dcterms:created xsi:type="dcterms:W3CDTF">2026-07-21T17:25:31Z</dcterms:created>
  <dcterms:modified xsi:type="dcterms:W3CDTF">2026-07-21T17:25:31Z</dcterms:modified>
</cp:coreProperties>
</file>

<file path=docProps/custom.xml><?xml version="1.0" encoding="utf-8"?>
<Properties xmlns="http://schemas.openxmlformats.org/officeDocument/2006/custom-properties" xmlns:vt="http://schemas.openxmlformats.org/officeDocument/2006/docPropsVTypes"/>
</file>