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Colombia</w:t>
      </w:r>
      <w:r>
        <w:t xml:space="preserve"> </w:t>
      </w:r>
      <w:r>
        <w:t xml:space="preserve">Medellín</w:t>
      </w:r>
    </w:p>
    <w:bookmarkStart w:id="20" w:name="X782ce08dbb00e6a6cb6242bcda623f5581a4bd0"/>
    <w:p>
      <w:pPr>
        <w:pStyle w:val="Heading1"/>
      </w:pPr>
      <w:r>
        <w:t xml:space="preserve">Personal Statement: A Commitment to Transformative Communication in Colombia Medellín</w:t>
      </w:r>
    </w:p>
    <w:p>
      <w:pPr>
        <w:pStyle w:val="FirstParagraph"/>
      </w:pPr>
      <w:r>
        <w:t xml:space="preserve">As a dedicated and culturally attuned Speech Therapist, I present this Personal Statement to express my profound commitment to advancing communication health in the vibrant, resilient community of Colombia Medellín. My journey toward becoming a Speech Therapist has been deeply shaped by my understanding that effective communication is not merely a clinical necessity but the very foundation of human connection, education, and social inclusion—especially within the dynamic socio-cultural landscape of Colombia. With over five years of specialized practice in Latin American settings and advanced training in pediatric and neurogenic disorders, I am prepared to contribute meaningfully to Medellín’s healthcare ecosystem where linguistic diversity, socioeconomic disparities, and post-conflict recovery present both challenges and profound opportunities for transformative work.</w:t>
      </w:r>
    </w:p>
    <w:p>
      <w:pPr>
        <w:pStyle w:val="BodyText"/>
      </w:pPr>
      <w:r>
        <w:t xml:space="preserve">My academic foundation includes a Master’s degree in Speech-Language Pathology from the University of Antioquia (Medellín), where I immersed myself in Colombia's unique linguistic context. Courses on Andean Spanish dialects, Afro-Colombian oral traditions, and the impact of migration on communication disorders provided critical insights that transcend textbook learning. This local perspective was essential when I completed my clinical internship at Clínica San José in El Poblado—a hub serving diverse populations across Medellín’s socio-economic spectrum. There, I worked with children from informal settlements (barrios) who faced speech delays exacerbated by limited access to early intervention services, as well as adults recovering from strokes in a city where healthcare disparities remain stark. One poignant case involved a 7-year-old boy from Comuna 13 whose expressive language was severely impacted by poverty-induced malnutrition; through culturally responsive therapy incorporating local folktales and community-based play, his communication skills improved dramatically within six months. This experience crystallized my belief that effective speech therapy in Medellín must intertwine clinical expertise with profound cultural humility.</w:t>
      </w:r>
    </w:p>
    <w:p>
      <w:pPr>
        <w:pStyle w:val="BodyText"/>
      </w:pPr>
      <w:r>
        <w:t xml:space="preserve">What drives me is not just the science of speech pathology but Colombia Medellín’s spirit of transformation. Having lived in the city for two years during my graduate studies, I witnessed firsthand how initiatives like "Medellín 2030" and the municipal "Programa de Salud Mental y Comunicación" are redefining community health. I am acutely aware that in Medellín’s marginalized neighborhoods—where 45% of children under five face speech-language barriers due to inadequate early childhood programs—my role as a Speech Therapist would extend beyond the clinic walls. I envision collaborating with neighborhood assemblies (juntas de acción comunal) and schools like those in the "Escuelas de Paz" network to integrate communication screenings into existing social programs. For instance, during my time at Fundación Crecer, I co-designed a mobile therapy unit that traveled to 12 comunas, training community health workers to identify early signs of articulation disorders in children aged 3–6. This model directly addresses Medellín’s urgent need for decentralized services and aligns with the city’s innovative "Social Urbanism" framework.</w:t>
      </w:r>
    </w:p>
    <w:p>
      <w:pPr>
        <w:pStyle w:val="BodyText"/>
      </w:pPr>
      <w:r>
        <w:t xml:space="preserve">My clinical philosophy is rooted in Colombia’s cultural values of *respeto* (respect) and *compromiso* (commitment). I reject a one-size-fits-all approach, instead adapting evidence-based techniques to Medellín’s context. When treating adolescents with stuttering in the barrios, I incorporate salsa music rhythms to build fluency—drawing from the city’s vibrant cultural identity. For patients affected by displacement due to Colombia’s internal conflict, I employ narrative therapy grounded in local oral history traditions to help rebuild self-expression. These strategies were validated through my research on "Cultural Adaptation of Augmentative and Alternative Communication (AAC) for Colombian Rural Communities," published in the *Revista Latinoamericana de Patología del Habla*—a work directly relevant to Medellín’s efforts in inclusive education.</w:t>
      </w:r>
    </w:p>
    <w:p>
      <w:pPr>
        <w:pStyle w:val="BodyText"/>
      </w:pPr>
      <w:r>
        <w:t xml:space="preserve">What truly distinguishes my candidacy is my fluency in both Spanish and English, coupled with a deep understanding of Colombia Medellín’s administrative landscape. I am adept at navigating the *Sistema General de Seguridad Social en Salud* (SGSSS) to secure funding for underserved patients and have partnered with entities like the Secretaría de Salud de Antioquia on grant proposals for community-based therapy initiatives. In 2023, I facilitated a workshop for 35 local therapists on "Integrating Technology in Low-Resource Settings," using tablets preloaded with Colombian-accented speech apps—a project later adopted by Medellín’s municipal health network. This practical experience ensures I can immediately support your institution’s goals without bureaucratic friction.</w:t>
      </w:r>
    </w:p>
    <w:p>
      <w:pPr>
        <w:pStyle w:val="BodyText"/>
      </w:pPr>
      <w:r>
        <w:t xml:space="preserve">Colombia Medellín represents a city where hope is actively built through innovation, and as a Speech Therapist, I am eager to contribute to that legacy. My personal mission is not merely to "treat disorders" but to empower individuals—children in the barrios of Santa Elena, elderly patients in San Javier—as active participants in Medellín’s narrative of progress. I understand that for a community emerging from historical trauma, regaining one’s voice is an act of profound healing and dignity. When I hear parents describe their child’s first clear "mamá" after months of therapy, or see a stroke survivor engage confidently in community dialogues, I witness the tangible impact of this work—exactly what makes Colombia Medellín a place where my skills are urgently needed and deeply valued.</w:t>
      </w:r>
    </w:p>
    <w:p>
      <w:pPr>
        <w:pStyle w:val="BodyText"/>
      </w:pPr>
      <w:r>
        <w:t xml:space="preserve">My dedication to serving Colombia Medellín extends beyond professional obligation; it is a personal vow. Having embraced *la vida en la ciudad*—from savoring coffee in Parque Arví to understanding the rhythm of street vendors’ calls—I now seek to weave my clinical expertise into Medellín’s social fabric. I am prepared to travel across its 16 communes, engage with *abuelos* (grandparents) as essential allies in therapy, and advocate for policies that prioritize communication access as a human right. As I finalize this Personal Statement, I reflect on the words of Medellín’s beloved poet María Elvira Chávez: "The city is the sum of its stories." My role as a Speech Therapist is to help ensure every voice in Colombia Medellín has the opportunity to be heard, understood, and celebrated. I am ready to dedicate my career to that purpose.</w:t>
      </w:r>
    </w:p>
    <w:p>
      <w:pPr>
        <w:pStyle w:val="BodyText"/>
      </w:pPr>
      <w:r>
        <w:t xml:space="preserve">Thank you for considering my application. I welcome the opportunity to discuss how my vision for inclusive communication services aligns with your institution’s mission in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Colombia Medellín</dc:title>
  <dc:creator/>
  <dc:language>en</dc:language>
  <cp:keywords/>
  <dcterms:created xsi:type="dcterms:W3CDTF">2026-07-23T22:01:39Z</dcterms:created>
  <dcterms:modified xsi:type="dcterms:W3CDTF">2026-07-23T22:01:39Z</dcterms:modified>
</cp:coreProperties>
</file>

<file path=docProps/custom.xml><?xml version="1.0" encoding="utf-8"?>
<Properties xmlns="http://schemas.openxmlformats.org/officeDocument/2006/custom-properties" xmlns:vt="http://schemas.openxmlformats.org/officeDocument/2006/docPropsVTypes"/>
</file>