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854efa4e9f7d214849f30601ff61d0472827d6"/>
    <w:p>
      <w:pPr>
        <w:pStyle w:val="Heading1"/>
      </w:pPr>
      <w:r>
        <w:t xml:space="preserve">Personal Statement: A Dedicated Speech Therapist Serving Egypt Cairo</w:t>
      </w:r>
    </w:p>
    <w:p>
      <w:pPr>
        <w:pStyle w:val="FirstParagraph"/>
      </w:pPr>
      <w:r>
        <w:t xml:space="preserve">In the bustling heart of Cairo, where ancient history meets vibrant modernity, I have dedicated my professional journey to empowering individuals through the transformative power of communication. As a passionate and culturally attuned Speech Therapist, I am profoundly committed to addressing the critical speech and language needs within Egypt’s diverse communities, particularly in Cairo where access to specialized care remains uneven. My mission is clear: to provide evidence-based, compassionate therapy that respects Egyptian cultural values while fostering confidence, connection, and independence for every client I serve.</w:t>
      </w:r>
    </w:p>
    <w:p>
      <w:pPr>
        <w:pStyle w:val="BodyText"/>
      </w:pPr>
      <w:r>
        <w:t xml:space="preserve">My academic foundation began at Cairo University’s Faculty of Medicine, where I earned my Bachelor of Science in Communication Sciences and Disorders with honors. This rigorous program immersed me in both foundational medical knowledge and the nuances of Arabic language development. Courses on Arabic Phonetics, Egyptian Dialect Acquisition, and Neurogenic Speech Disorders provided essential context for working within Egypt’s linguistic landscape. Crucially, the curriculum emphasized culturally responsive practice—teaching us to recognize that a child’s speech delay may stem from environmental factors unique to Cairo’s urban neighborhoods or rural villages rather than purely clinical causes. This perspective shaped my understanding that effective therapy must be rooted in local realities.</w:t>
      </w:r>
    </w:p>
    <w:p>
      <w:pPr>
        <w:pStyle w:val="BodyText"/>
      </w:pPr>
      <w:r>
        <w:t xml:space="preserve">My practical experience deepened during my clinical internship at the renowned Ain Shams University Hospital Speech and Language Clinic, located within Cairo’s bustling Al-Maadi district. Here, I worked directly with a diverse patient population: children with cleft palate surgeries (common post-surgical need in Egypt), stroke survivors grappling with aphasia in a high-traffic accident region, and adults seeking accent modification for professional advancement. Each case demanded not just clinical skill but cultural intelligence. For instance, when treating a young boy from Giza who struggled with articulation due to limited early language exposure, I collaborated with his grandmother—a central figure in Egyptian family dynamics—to incorporate therapeutic activities into daily home routines using culturally familiar objects like *qatayef* (traditional pastries) and family storytelling. This approach resonated far more than generic exercises, highlighting how therapy must adapt to familial structures and community norms.</w:t>
      </w:r>
    </w:p>
    <w:p>
      <w:pPr>
        <w:pStyle w:val="BodyText"/>
      </w:pPr>
      <w:r>
        <w:t xml:space="preserve">What sets my work apart is a deep commitment to bridging the gap between clinical practice and Cairo’s socio-cultural fabric. I recognize that in many Egyptian communities, speech difficulties can carry stigma or be misunderstood as laziness or "weakness." During community outreach at the Al-Masryeen Center in Nasr City, I led workshops for parents and teachers on early signs of speech disorders. Using simple Arabic visuals and relatable examples (like comparing a child’s difficulty with *alif* sounds to challenges in reading Quranic verses), I demystified therapy while emphasizing that communication is a fundamental human right. This initiative grew from 20 attendees to over 200, reflecting the unmet need for accessible education. I also partnered with local NGOs like "Speech for All" to develop low-cost therapy kits using recycled materials—such as repurposed *khanzir* (cotton) bags for sound discrimination games—to ensure services were feasible even in resource-limited settings.</w:t>
      </w:r>
    </w:p>
    <w:p>
      <w:pPr>
        <w:pStyle w:val="BodyText"/>
      </w:pPr>
      <w:r>
        <w:t xml:space="preserve">My clinical approach is guided by principles of collaboration and sustainability. I believe a Speech Therapist’s role extends beyond the therapy room. In Cairo, where healthcare resources are stretched thin, building capacity within families and communities is paramount. At Al-Azhar Hospital’s pediatric unit, I trained 12 community health workers to identify basic speech concerns and provide simple home strategies—turning them into vital first-line support for remote neighborhoods like Imbaba. This model aligns with Egypt’s national strategy to strengthen primary healthcare, ensuring therapy isn’t confined to elite clinics but reaches Cairo’s underserved districts. I also actively engage with Egyptian colleagues through the Association of Egyptian Speech-Language Pathologists (AE-SLP), sharing research on Arabic-specific assessment tools and advocating for standardized training programs that reflect our local context.</w:t>
      </w:r>
    </w:p>
    <w:p>
      <w:pPr>
        <w:pStyle w:val="BodyText"/>
      </w:pPr>
      <w:r>
        <w:t xml:space="preserve">Looking ahead, I envision expanding my work within Egypt Cairo to address systemic barriers. The shortage of certified speech therapists in public health facilities is acute; I aim to contribute to curriculum development at institutions like the University of Sadat City, creating specialized modules on Egyptian Arabic dialects and cross-cultural communication. Furthermore, I plan to explore teletherapy innovations—using accessible platforms like WhatsApp—to reach rural areas near Cairo where patients travel long distances for care. This isn’t just about convenience; it’s about dignity and equity in healthcare access.</w:t>
      </w:r>
    </w:p>
    <w:p>
      <w:pPr>
        <w:pStyle w:val="BodyText"/>
      </w:pPr>
      <w:r>
        <w:t xml:space="preserve">Ultimately, my identity as a Speech Therapist in Egypt Cairo is inseparable from my commitment to this city’s spirit. Cairo’s resilience—its people navigating daily life with grace amid complexity—mirrors the journey of every client I support. When a teenager with stuttering gains confidence to participate in university debates, or a grandmother communicates clearly with her grandchildren after stroke therapy, these are not just clinical victories; they are affirmations of Cairo’s enduring hope. I am ready to bring my expertise, empathy, and unshakable dedication to serve Egypt’s communicators where they live and thrive. The path of a Speech Therapist here is challenging but deeply rewarding—a chance to help Cairo’s voices be heard, fully and freely.</w:t>
      </w:r>
    </w:p>
    <w:p>
      <w:pPr>
        <w:pStyle w:val="BodyText"/>
      </w:pPr>
      <w:r>
        <w:t xml:space="preserve">In closing, this Personal Statement embodies my unwavering resolve: To transform the lives of Egyptians through speech therapy, one culturally grounded session at a time. I am eager to contribute my skills to Egypt’s healthcare advancement in Cairo—not as an outsider offering "solutions," but as a committed professional who understands that communication is the heartbeat of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2026-05-03T05:12:06Z</dcterms:created>
  <dcterms:modified xsi:type="dcterms:W3CDTF">2026-05-03T05:12:06Z</dcterms:modified>
</cp:coreProperties>
</file>

<file path=docProps/custom.xml><?xml version="1.0" encoding="utf-8"?>
<Properties xmlns="http://schemas.openxmlformats.org/officeDocument/2006/custom-properties" xmlns:vt="http://schemas.openxmlformats.org/officeDocument/2006/docPropsVTypes"/>
</file>