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Application</w:t>
      </w:r>
      <w:r>
        <w:t xml:space="preserve"> </w:t>
      </w:r>
      <w:r>
        <w:t xml:space="preserve">-</w:t>
      </w:r>
      <w:r>
        <w:t xml:space="preserve"> </w:t>
      </w:r>
      <w:r>
        <w:t xml:space="preserve">Ghana</w:t>
      </w:r>
      <w:r>
        <w:t xml:space="preserve"> </w:t>
      </w:r>
      <w:r>
        <w:t xml:space="preserve">Accra</w:t>
      </w:r>
    </w:p>
    <w:bookmarkStart w:id="20" w:name="Xbf42b898e74bdce00d5df8e2edd94880df22b3b"/>
    <w:p>
      <w:pPr>
        <w:pStyle w:val="Heading1"/>
      </w:pPr>
      <w:r>
        <w:t xml:space="preserve">Personal Statement: Commitment to Transformative Communication Care in Ghana Accra</w:t>
      </w:r>
    </w:p>
    <w:p>
      <w:pPr>
        <w:pStyle w:val="FirstParagraph"/>
      </w:pPr>
      <w:r>
        <w:t xml:space="preserve">I am writing this Personal Statement with profound enthusiasm for the opportunity to serve as a Speech Therapist within the vibrant and rapidly evolving healthcare landscape of Ghana Accra. Having dedicated over five years to speech-language pathology across diverse communities, I have cultivated a deep understanding that effective communication is not merely a clinical goal but the very foundation of human connection, education, and societal participation. My journey has led me directly to Ghana Accra—a city where the need for culturally responsive speech therapy is both urgent and profoundly meaningful.</w:t>
      </w:r>
    </w:p>
    <w:p>
      <w:pPr>
        <w:pStyle w:val="BodyText"/>
      </w:pPr>
      <w:r>
        <w:t xml:space="preserve">My academic foundation began with a Bachelor of Science in Communication Sciences and Disorders from the University of Cape Coast, Ghana, followed by a Master of Science in Speech-Language Pathology from the University of Ghana. During my studies, I immersed myself in research on African dialect variations and culturally sensitive intervention models. This was pivotal when I conducted fieldwork at the Korle Bu Teaching Hospital in Accra, observing how traditional communication patterns intersect with clinical needs. I realized that Western therapy protocols often fail without adaptation to local contexts—such as incorporating Akan storytelling techniques for children with articulation disorders or utilizing community elders as therapeutic allies in rural Accra settlements. This experience crystallized my commitment: a Speech Therapist in Ghana Accra must be both clinically skilled and deeply attuned to cultural nuance.</w:t>
      </w:r>
    </w:p>
    <w:p>
      <w:pPr>
        <w:pStyle w:val="BodyText"/>
      </w:pPr>
      <w:r>
        <w:t xml:space="preserve">My professional trajectory has been defined by service where resources are scarce but resilience is abundant. For three years, I worked with the non-profit organization "Voice for All" across Accra’s peri-urban communities—from the bustling neighborhoods of Tema to the culturally rich districts of Ashaiman. There, I provided home-based therapy for children with cerebral palsy and autism, many from families who had never accessed speech services before. One case remains etched in my memory: a 7-year-old boy named Kwame at the Adenta Community Center whose speech delay was misdiagnosed as behavioral issues. By collaborating with his grandmother (who used traditional Ghanaian proverbs to engage him) and training his teachers in basic receptive language strategies, we saw remarkable progress within six months. This success wasn’t just clinical—it was a testament to community-centered care, proving that a Speech Therapist’s role extends beyond the clinic walls into the heart of family life and local knowledge systems.</w:t>
      </w:r>
    </w:p>
    <w:p>
      <w:pPr>
        <w:pStyle w:val="BodyText"/>
      </w:pPr>
      <w:r>
        <w:t xml:space="preserve">What draws me specifically to Ghana Accra is its unique position as both a cultural hub and an emerging center for healthcare innovation. I’ve witnessed Accra’s healthcare sector evolve rapidly, yet speech therapy remains severely under-resourced compared to other medical disciplines. With over 30% of Ghana’s population under 15—a demographic highly susceptible to communication disorders—and only 50 certified Speech Therapists nationwide (most concentrated in Accra), the gap is stark. I am eager to contribute not just as a clinician, but as an advocate for systemic change: developing low-cost, community-based screening tools in local languages and training nurses in basic early intervention techniques. My recent work designing a mobile app with the Ghana Health Service—using Twi and Ewe audio modules for parent guidance—is already being piloted in Accra’s district health facilities.</w:t>
      </w:r>
    </w:p>
    <w:p>
      <w:pPr>
        <w:pStyle w:val="BodyText"/>
      </w:pPr>
      <w:r>
        <w:t xml:space="preserve">Cultural humility is non-negotiable in this work. In Accra, I’ve learned that communication barriers often stem from cultural assumptions rather than clinical deficits. For instance, some parents initially resisted therapy because they viewed speech delays as "just a phase," rooted in traditional beliefs about child development. My response? Partnering with religious leaders at local churches and mosques to host joint workshops—where we framed therapy as "supporting God’s gift of communication" instead of medicalizing it. This approach, grounded in trust rather than coercion, increased parental engagement by 65% in one Accra community program. A Speech Therapist here must be a bridge-builder: between biomedical science and communal wisdom, between clinical standards and local realities.</w:t>
      </w:r>
    </w:p>
    <w:p>
      <w:pPr>
        <w:pStyle w:val="BodyText"/>
      </w:pPr>
      <w:r>
        <w:t xml:space="preserve">My adaptability has been forged through navigating Accra’s dynamic environment—from sudden power outages disrupting teletherapy sessions to negotiating with market vendors for affordable therapy materials. I’ve learned that resilience in Ghana isn’t just about enduring challenges; it’s about innovating within them. When clinics lacked speech sound recordings, I recorded audio using a basic phone and printed simple flashcards for children to practice at home. In Accra’s context, creativity isn’t optional—it’s the currency of effective care.</w:t>
      </w:r>
    </w:p>
    <w:p>
      <w:pPr>
        <w:pStyle w:val="BodyText"/>
      </w:pPr>
      <w:r>
        <w:t xml:space="preserve">Looking forward, I envision a future where every child in Ghana Accra accesses communication support without financial or geographical barriers. This means collaborating with Accra-based institutions like the Ghana Institute of Linguistics and the University of Ghana’s Department of Psychology to integrate speech therapy into national education policies. As part of my Personal Statement, I commit to this vision: building sustainable local capacity through mentorship programs for junior therapists in Accra, ensuring that our impact outlasts any single practitioner’s tenure.</w:t>
      </w:r>
    </w:p>
    <w:p>
      <w:pPr>
        <w:pStyle w:val="BodyText"/>
      </w:pPr>
      <w:r>
        <w:t xml:space="preserve">Ultimately, my passion for speech therapy is inseparable from my commitment to Ghana. I have chosen not just a career path but a calling—to stand alongside families in Accra as they reclaim the power of voice. Whether it’s helping an adult stroke survivor relearn to speak at the Komfo Anokye Teaching Hospital or guiding parents through early intervention for their toddler, I see myself as part of Ghana’s broader narrative of health equity. In Accra, where life pulses with rhythm and language is woven into every social thread, a Speech Therapist doesn’t just treat disorders—they nurture the very fabric of community connection.</w:t>
      </w:r>
    </w:p>
    <w:p>
      <w:pPr>
        <w:pStyle w:val="BodyText"/>
      </w:pPr>
      <w:r>
        <w:t xml:space="preserve">I bring not only clinical expertise but also a heart calibrated to Ghana’s tempo. I am ready to collaborate with Accra’s healthcare pioneers, honor its cultural wisdom, and contribute meaningfully to a future where every voice is heard. This Personal Statement is more than an application; it is my promise—to serve as your Speech Therapist in Ghana Accra with unwavering dedication, innovation, and respect for the vibrant humanity we all share.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Application - Ghana Accra</dc:title>
  <dc:creator/>
  <dc:language>en</dc:language>
  <cp:keywords/>
  <dcterms:created xsi:type="dcterms:W3CDTF">2026-07-20T07:00:01Z</dcterms:created>
  <dcterms:modified xsi:type="dcterms:W3CDTF">2026-07-20T07:00:01Z</dcterms:modified>
</cp:coreProperties>
</file>

<file path=docProps/custom.xml><?xml version="1.0" encoding="utf-8"?>
<Properties xmlns="http://schemas.openxmlformats.org/officeDocument/2006/custom-properties" xmlns:vt="http://schemas.openxmlformats.org/officeDocument/2006/docPropsVTypes"/>
</file>